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687836">
      <w:pPr>
        <w:pStyle w:val="Heading2"/>
        <w:numPr>
          <w:ilvl w:val="0"/>
          <w:numId w:val="38"/>
        </w:numPr>
        <w:ind w:left="720" w:hanging="720"/>
      </w:pPr>
      <w:r w:rsidRPr="00A00DFA">
        <w:t>Purpose</w:t>
      </w:r>
    </w:p>
    <w:p w14:paraId="736DDA5A" w14:textId="77777777" w:rsidR="00C23AD7" w:rsidRPr="00A00DFA" w:rsidRDefault="00C23AD7" w:rsidP="009E1BA1">
      <w:pPr>
        <w:ind w:left="720" w:hanging="720"/>
        <w:rPr>
          <w:rFonts w:cs="Arial"/>
          <w:szCs w:val="24"/>
        </w:rPr>
      </w:pPr>
    </w:p>
    <w:p w14:paraId="22C2C464" w14:textId="189611C4" w:rsidR="004657D5" w:rsidRPr="00A00DFA" w:rsidRDefault="00BC4446" w:rsidP="005613E8">
      <w:pPr>
        <w:ind w:left="720"/>
        <w:rPr>
          <w:rFonts w:cs="Arial"/>
          <w:szCs w:val="24"/>
        </w:rPr>
      </w:pPr>
      <w:r w:rsidRPr="00C4592B">
        <w:rPr>
          <w:rFonts w:cs="Arial"/>
          <w:szCs w:val="24"/>
        </w:rPr>
        <w:t xml:space="preserve">The </w:t>
      </w:r>
      <w:r>
        <w:rPr>
          <w:rFonts w:cs="Arial"/>
          <w:szCs w:val="24"/>
        </w:rPr>
        <w:t xml:space="preserve">purpose of this Agreement is to </w:t>
      </w:r>
      <w:r w:rsidR="00D6105C">
        <w:rPr>
          <w:rFonts w:cs="Arial"/>
          <w:szCs w:val="24"/>
        </w:rPr>
        <w:t>assist</w:t>
      </w:r>
      <w:r>
        <w:rPr>
          <w:rFonts w:cs="Arial"/>
          <w:szCs w:val="24"/>
        </w:rPr>
        <w:t xml:space="preserve"> consumers with obtain</w:t>
      </w:r>
      <w:r w:rsidR="00D6105C">
        <w:rPr>
          <w:rFonts w:cs="Arial"/>
          <w:szCs w:val="24"/>
        </w:rPr>
        <w:t>ing</w:t>
      </w:r>
      <w:r>
        <w:rPr>
          <w:rFonts w:cs="Arial"/>
          <w:szCs w:val="24"/>
        </w:rPr>
        <w:t xml:space="preserve"> </w:t>
      </w:r>
      <w:r w:rsidR="00D6105C">
        <w:rPr>
          <w:rFonts w:cs="Arial"/>
          <w:szCs w:val="24"/>
        </w:rPr>
        <w:t>plans</w:t>
      </w:r>
      <w:r>
        <w:rPr>
          <w:rFonts w:cs="Arial"/>
          <w:szCs w:val="24"/>
        </w:rPr>
        <w:t xml:space="preserve"> from quality Vision Carriers. </w:t>
      </w:r>
      <w:r w:rsidRPr="00A66516">
        <w:rPr>
          <w:rFonts w:cs="Arial"/>
          <w:szCs w:val="24"/>
        </w:rPr>
        <w:t>Adult vision benefits are not considered Essential Health Benefits (EHB)</w:t>
      </w:r>
      <w:r w:rsidR="00D6105C">
        <w:rPr>
          <w:rFonts w:cs="Arial"/>
          <w:szCs w:val="24"/>
        </w:rPr>
        <w:t xml:space="preserve"> and, as a result, </w:t>
      </w:r>
      <w:r w:rsidRPr="00A66516">
        <w:rPr>
          <w:rFonts w:cs="Arial"/>
          <w:szCs w:val="24"/>
        </w:rPr>
        <w:t>these benefits cannot be offered directly through Covered California.  I</w:t>
      </w:r>
      <w:r>
        <w:rPr>
          <w:rFonts w:cs="Arial"/>
          <w:szCs w:val="24"/>
        </w:rPr>
        <w:t>nstead</w:t>
      </w:r>
      <w:r w:rsidRPr="00A66516">
        <w:rPr>
          <w:rFonts w:cs="Arial"/>
          <w:szCs w:val="24"/>
        </w:rPr>
        <w:t xml:space="preserve">, Covered California </w:t>
      </w:r>
      <w:r w:rsidR="00296229">
        <w:rPr>
          <w:rFonts w:cs="Arial"/>
          <w:szCs w:val="24"/>
        </w:rPr>
        <w:t>authorizes</w:t>
      </w:r>
      <w:r w:rsidR="00D6105C">
        <w:rPr>
          <w:rFonts w:cs="Arial"/>
          <w:szCs w:val="24"/>
        </w:rPr>
        <w:t xml:space="preserve"> qualified</w:t>
      </w:r>
      <w:r w:rsidRPr="00A66516">
        <w:rPr>
          <w:rFonts w:cs="Arial"/>
          <w:szCs w:val="24"/>
        </w:rPr>
        <w:t xml:space="preserve"> Vision </w:t>
      </w:r>
      <w:r>
        <w:rPr>
          <w:rFonts w:cs="Arial"/>
          <w:szCs w:val="24"/>
        </w:rPr>
        <w:t xml:space="preserve">Carriers </w:t>
      </w:r>
      <w:r w:rsidR="00296229">
        <w:rPr>
          <w:rFonts w:cs="Arial"/>
          <w:szCs w:val="24"/>
        </w:rPr>
        <w:t>to offer coverage</w:t>
      </w:r>
      <w:r w:rsidRPr="00A66516">
        <w:rPr>
          <w:rFonts w:cs="Arial"/>
          <w:szCs w:val="24"/>
        </w:rPr>
        <w:t xml:space="preserve"> to Covered California consumers</w:t>
      </w:r>
      <w:r>
        <w:rPr>
          <w:rFonts w:cs="Arial"/>
          <w:szCs w:val="24"/>
        </w:rPr>
        <w:t xml:space="preserve">.  Covered California </w:t>
      </w:r>
      <w:r w:rsidR="00296229">
        <w:rPr>
          <w:rFonts w:cs="Arial"/>
          <w:szCs w:val="24"/>
        </w:rPr>
        <w:t>provides</w:t>
      </w:r>
      <w:r w:rsidR="00D6105C">
        <w:rPr>
          <w:rFonts w:cs="Arial"/>
          <w:szCs w:val="24"/>
        </w:rPr>
        <w:t xml:space="preserve"> links on its website to selected Vision Carriers that allow consumers to easily enroll in the vision plan of their choice. </w:t>
      </w:r>
      <w:r>
        <w:rPr>
          <w:rFonts w:cs="Arial"/>
          <w:szCs w:val="24"/>
        </w:rPr>
        <w:t xml:space="preserve">The Vision Carrier will pay a quarterly commission to Covered California for all </w:t>
      </w:r>
      <w:proofErr w:type="gramStart"/>
      <w:r>
        <w:rPr>
          <w:rFonts w:cs="Arial"/>
          <w:szCs w:val="24"/>
        </w:rPr>
        <w:t>enrollees</w:t>
      </w:r>
      <w:proofErr w:type="gramEnd"/>
      <w:r>
        <w:rPr>
          <w:rFonts w:cs="Arial"/>
          <w:szCs w:val="24"/>
        </w:rPr>
        <w:t xml:space="preserve"> </w:t>
      </w:r>
      <w:r w:rsidR="00B97BB8">
        <w:rPr>
          <w:rFonts w:cs="Arial"/>
          <w:szCs w:val="24"/>
        </w:rPr>
        <w:t>who successfully enroll</w:t>
      </w:r>
      <w:r>
        <w:rPr>
          <w:rFonts w:cs="Arial"/>
          <w:szCs w:val="24"/>
        </w:rPr>
        <w:t xml:space="preserve"> through this link.</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687836">
      <w:pPr>
        <w:pStyle w:val="Heading2"/>
        <w:numPr>
          <w:ilvl w:val="0"/>
          <w:numId w:val="38"/>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6956E217" w14:textId="1E64A8DE" w:rsidR="003949AD" w:rsidRPr="005613E8" w:rsidRDefault="003949AD" w:rsidP="003E16F6">
      <w:pPr>
        <w:ind w:left="720"/>
        <w:rPr>
          <w:rFonts w:cs="Arial"/>
          <w:szCs w:val="24"/>
        </w:rPr>
      </w:pPr>
      <w:bookmarkStart w:id="1" w:name="_Hlk7970743"/>
      <w:r w:rsidRPr="00A00DFA">
        <w:rPr>
          <w:rFonts w:cs="Arial"/>
          <w:szCs w:val="24"/>
        </w:rPr>
        <w:t xml:space="preserve">Covered California may, at its sole discretion, extend the term of the Agreement </w:t>
      </w:r>
      <w:r w:rsidRPr="005613E8">
        <w:rPr>
          <w:rFonts w:cs="Arial"/>
          <w:szCs w:val="24"/>
        </w:rPr>
        <w:t xml:space="preserve">for </w:t>
      </w:r>
      <w:r w:rsidR="00BC4446" w:rsidRPr="005613E8">
        <w:rPr>
          <w:rFonts w:cs="Arial"/>
          <w:szCs w:val="24"/>
        </w:rPr>
        <w:t>an additional period of up to two (2) years</w:t>
      </w:r>
      <w:r w:rsidRPr="005613E8">
        <w:rPr>
          <w:rFonts w:cs="Arial"/>
          <w:szCs w:val="24"/>
        </w:rPr>
        <w:t xml:space="preserve">.  The total number of contract years shall not exceed </w:t>
      </w:r>
      <w:r w:rsidR="00BC4446" w:rsidRPr="005613E8">
        <w:rPr>
          <w:rFonts w:cs="Arial"/>
          <w:szCs w:val="24"/>
        </w:rPr>
        <w:t>five (5) years</w:t>
      </w:r>
      <w:r w:rsidRPr="005613E8">
        <w:rPr>
          <w:rFonts w:cs="Arial"/>
          <w:szCs w:val="24"/>
        </w:rPr>
        <w:t xml:space="preserve">. </w:t>
      </w:r>
      <w:r w:rsidR="001F388A" w:rsidRPr="005613E8">
        <w:rPr>
          <w:rFonts w:cs="Arial"/>
          <w:szCs w:val="24"/>
        </w:rPr>
        <w:t xml:space="preserve"> </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4896E53F" w14:textId="50345901" w:rsidR="008F6E7E" w:rsidRPr="00AB0B55" w:rsidRDefault="003949AD" w:rsidP="005613E8">
      <w:pPr>
        <w:ind w:left="720"/>
        <w:rPr>
          <w:rFonts w:cs="Arial"/>
          <w:szCs w:val="24"/>
        </w:rPr>
      </w:pPr>
      <w:r w:rsidRPr="00A00DFA">
        <w:rPr>
          <w:rFonts w:cs="Arial"/>
          <w:szCs w:val="24"/>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bookmarkEnd w:id="0"/>
    </w:p>
    <w:p w14:paraId="40253B8E" w14:textId="77777777" w:rsidR="004538E2" w:rsidRPr="00A76B4F" w:rsidRDefault="004538E2" w:rsidP="00554AEF">
      <w:pPr>
        <w:rPr>
          <w:rFonts w:cs="Arial"/>
          <w:szCs w:val="24"/>
        </w:rPr>
      </w:pPr>
    </w:p>
    <w:p w14:paraId="53F71972" w14:textId="3E25DEED" w:rsidR="00A005E5" w:rsidRPr="00A00DFA" w:rsidRDefault="004538E2" w:rsidP="00687836">
      <w:pPr>
        <w:pStyle w:val="Heading2"/>
        <w:numPr>
          <w:ilvl w:val="0"/>
          <w:numId w:val="38"/>
        </w:numPr>
        <w:ind w:left="720" w:hanging="720"/>
        <w:rPr>
          <w:color w:val="FF0000"/>
        </w:rPr>
      </w:pPr>
      <w:r w:rsidRPr="00A76B4F">
        <w:t>General Scope or Tasks</w:t>
      </w:r>
    </w:p>
    <w:p w14:paraId="5F0C04E6" w14:textId="37F7F4C9" w:rsidR="00A00DFA" w:rsidRDefault="00A00DFA" w:rsidP="00687836"/>
    <w:p w14:paraId="4C26026D" w14:textId="1ED89E0A" w:rsidR="003E16F6" w:rsidRDefault="008E01BA" w:rsidP="003E16F6">
      <w:pPr>
        <w:ind w:left="720" w:hanging="360"/>
        <w:rPr>
          <w:rFonts w:cs="Arial"/>
          <w:szCs w:val="24"/>
        </w:rPr>
      </w:pPr>
      <w:r>
        <w:rPr>
          <w:rFonts w:cs="Arial"/>
          <w:szCs w:val="24"/>
        </w:rPr>
        <w:t>1</w:t>
      </w:r>
      <w:r w:rsidR="003E16F6">
        <w:rPr>
          <w:rFonts w:cs="Arial"/>
          <w:szCs w:val="24"/>
        </w:rPr>
        <w:t>.  Contractor shall</w:t>
      </w:r>
      <w:r w:rsidR="00D6105C">
        <w:rPr>
          <w:rFonts w:cs="Arial"/>
          <w:szCs w:val="24"/>
        </w:rPr>
        <w:t xml:space="preserve"> perform t</w:t>
      </w:r>
      <w:r w:rsidR="00681B45">
        <w:rPr>
          <w:rFonts w:cs="Arial"/>
          <w:szCs w:val="24"/>
        </w:rPr>
        <w:t>he</w:t>
      </w:r>
      <w:r w:rsidR="00D6105C">
        <w:rPr>
          <w:rFonts w:cs="Arial"/>
          <w:szCs w:val="24"/>
        </w:rPr>
        <w:t xml:space="preserve"> following tasks</w:t>
      </w:r>
      <w:r w:rsidR="00681B45">
        <w:rPr>
          <w:rFonts w:cs="Arial"/>
          <w:szCs w:val="24"/>
        </w:rPr>
        <w:t xml:space="preserve"> when enrolling and servicing Covered California Enrollees (“Enrollees”)</w:t>
      </w:r>
      <w:r w:rsidR="00296229">
        <w:rPr>
          <w:rFonts w:cs="Arial"/>
          <w:szCs w:val="24"/>
        </w:rPr>
        <w:t xml:space="preserve"> in its adult vision health plans (“Vision Program”)</w:t>
      </w:r>
      <w:r w:rsidR="003E16F6">
        <w:rPr>
          <w:rFonts w:cs="Arial"/>
          <w:szCs w:val="24"/>
        </w:rPr>
        <w:t>:</w:t>
      </w:r>
    </w:p>
    <w:p w14:paraId="6937EDEE" w14:textId="77777777" w:rsidR="003E16F6" w:rsidRPr="00B0597B" w:rsidRDefault="003E16F6" w:rsidP="003E16F6">
      <w:pPr>
        <w:ind w:left="720" w:hanging="720"/>
        <w:rPr>
          <w:rFonts w:cs="Arial"/>
          <w:b/>
          <w:szCs w:val="24"/>
          <w:u w:val="single"/>
        </w:rPr>
      </w:pPr>
    </w:p>
    <w:p w14:paraId="21AFB79A" w14:textId="6A21EC02" w:rsidR="003E16F6" w:rsidRPr="00B0597B" w:rsidRDefault="003E16F6" w:rsidP="003E16F6">
      <w:pPr>
        <w:pStyle w:val="ListParagraph"/>
        <w:numPr>
          <w:ilvl w:val="0"/>
          <w:numId w:val="49"/>
        </w:numPr>
        <w:spacing w:after="0"/>
        <w:ind w:left="1080"/>
      </w:pPr>
      <w:r w:rsidRPr="00B0597B">
        <w:t>Provide high q</w:t>
      </w:r>
      <w:r>
        <w:t xml:space="preserve">uality </w:t>
      </w:r>
      <w:r w:rsidR="004F60E4">
        <w:t>service</w:t>
      </w:r>
      <w:r>
        <w:t xml:space="preserve"> to </w:t>
      </w:r>
      <w:proofErr w:type="gramStart"/>
      <w:r>
        <w:t>Enrollees;</w:t>
      </w:r>
      <w:proofErr w:type="gramEnd"/>
      <w:r w:rsidRPr="00B0597B">
        <w:t xml:space="preserve"> </w:t>
      </w:r>
    </w:p>
    <w:p w14:paraId="6D235740" w14:textId="77777777" w:rsidR="003E16F6" w:rsidRPr="00B0597B" w:rsidRDefault="003E16F6" w:rsidP="003E16F6">
      <w:pPr>
        <w:pStyle w:val="ListParagraph"/>
        <w:ind w:left="1440" w:firstLine="72"/>
      </w:pPr>
    </w:p>
    <w:p w14:paraId="7FD716F3" w14:textId="1DE3AD60" w:rsidR="003E16F6" w:rsidRPr="00B0597B" w:rsidRDefault="003E16F6" w:rsidP="003E16F6">
      <w:pPr>
        <w:pStyle w:val="ListParagraph"/>
        <w:numPr>
          <w:ilvl w:val="0"/>
          <w:numId w:val="49"/>
        </w:numPr>
        <w:spacing w:after="0"/>
        <w:ind w:left="1080"/>
      </w:pPr>
      <w:r w:rsidRPr="00B0597B">
        <w:t>M</w:t>
      </w:r>
      <w:r>
        <w:t>aintain a co-branded website that</w:t>
      </w:r>
      <w:r w:rsidRPr="00B0597B">
        <w:t xml:space="preserve"> </w:t>
      </w:r>
      <w:r>
        <w:t>serves as the landing page for Enrollees</w:t>
      </w:r>
      <w:r w:rsidR="00681B45">
        <w:t xml:space="preserve">. This co-branded website will provide </w:t>
      </w:r>
      <w:r w:rsidRPr="00B0597B">
        <w:t>a network directory and a simple and easy</w:t>
      </w:r>
      <w:r>
        <w:t>-</w:t>
      </w:r>
      <w:r w:rsidRPr="00B0597B">
        <w:t>to</w:t>
      </w:r>
      <w:r>
        <w:t>-</w:t>
      </w:r>
      <w:r w:rsidRPr="00B0597B">
        <w:t xml:space="preserve">understand list of </w:t>
      </w:r>
      <w:r w:rsidR="00681B45">
        <w:t>c</w:t>
      </w:r>
      <w:r w:rsidRPr="00B0597B">
        <w:t xml:space="preserve">overed </w:t>
      </w:r>
      <w:r w:rsidR="00681B45">
        <w:t>b</w:t>
      </w:r>
      <w:r w:rsidRPr="00B0597B">
        <w:t>enefits and out</w:t>
      </w:r>
      <w:r>
        <w:t>-</w:t>
      </w:r>
      <w:r w:rsidRPr="00B0597B">
        <w:t>of</w:t>
      </w:r>
      <w:r>
        <w:t>-</w:t>
      </w:r>
      <w:r w:rsidRPr="00B0597B">
        <w:t>pocket ex</w:t>
      </w:r>
      <w:r>
        <w:t xml:space="preserve">penses for </w:t>
      </w:r>
      <w:r w:rsidR="00681B45">
        <w:t>Enrollees</w:t>
      </w:r>
      <w:r>
        <w:t xml:space="preserve"> to </w:t>
      </w:r>
      <w:proofErr w:type="gramStart"/>
      <w:r>
        <w:t>review;</w:t>
      </w:r>
      <w:proofErr w:type="gramEnd"/>
    </w:p>
    <w:p w14:paraId="79986D46" w14:textId="77777777" w:rsidR="003E16F6" w:rsidRPr="00B0597B" w:rsidRDefault="003E16F6" w:rsidP="003E16F6">
      <w:pPr>
        <w:pStyle w:val="ListParagraph"/>
        <w:ind w:left="1440"/>
      </w:pPr>
    </w:p>
    <w:p w14:paraId="67A50027" w14:textId="427EEE60" w:rsidR="003E16F6" w:rsidRPr="00B0597B" w:rsidRDefault="003E16F6" w:rsidP="003E16F6">
      <w:pPr>
        <w:pStyle w:val="ListParagraph"/>
        <w:numPr>
          <w:ilvl w:val="0"/>
          <w:numId w:val="49"/>
        </w:numPr>
        <w:spacing w:after="0"/>
        <w:ind w:left="1080"/>
      </w:pPr>
      <w:r w:rsidRPr="00B0597B">
        <w:t>Provide a customer service call center</w:t>
      </w:r>
      <w:r w:rsidR="00681B45">
        <w:t xml:space="preserve"> that is sufficiently</w:t>
      </w:r>
      <w:r w:rsidRPr="00B0597B">
        <w:t xml:space="preserve"> staffed to handle questions and assist consumers.  At a minimum, </w:t>
      </w:r>
      <w:r>
        <w:t>Contractor’s</w:t>
      </w:r>
      <w:r w:rsidRPr="00B0597B">
        <w:t xml:space="preserve"> customer service call center hours </w:t>
      </w:r>
      <w:proofErr w:type="gramStart"/>
      <w:r w:rsidRPr="00B0597B">
        <w:t>shall</w:t>
      </w:r>
      <w:proofErr w:type="gramEnd"/>
      <w:r w:rsidRPr="00B0597B">
        <w:t xml:space="preserve"> be Monday</w:t>
      </w:r>
      <w:r w:rsidR="00681B45">
        <w:t xml:space="preserve"> through</w:t>
      </w:r>
      <w:r w:rsidR="007B1F75">
        <w:t xml:space="preserve"> </w:t>
      </w:r>
      <w:r w:rsidRPr="00B0597B">
        <w:t>Friday from 8am</w:t>
      </w:r>
      <w:r w:rsidR="00681B45">
        <w:t xml:space="preserve"> to</w:t>
      </w:r>
      <w:r w:rsidR="007B1F75">
        <w:t xml:space="preserve"> </w:t>
      </w:r>
      <w:r w:rsidRPr="00B0597B">
        <w:t>6pm</w:t>
      </w:r>
      <w:r>
        <w:t>, Pacific Time</w:t>
      </w:r>
      <w:r w:rsidRPr="00B0597B">
        <w:t>.  Customer service center must offer a dedicated</w:t>
      </w:r>
      <w:r>
        <w:t xml:space="preserve"> toll-free </w:t>
      </w:r>
      <w:r>
        <w:lastRenderedPageBreak/>
        <w:t xml:space="preserve">number for </w:t>
      </w:r>
      <w:r w:rsidR="00296229">
        <w:t>Enrollees</w:t>
      </w:r>
      <w:r w:rsidR="00BB130D">
        <w:t xml:space="preserve"> with staff specifically dedicated to Covered California </w:t>
      </w:r>
      <w:proofErr w:type="gramStart"/>
      <w:r w:rsidR="00BB130D">
        <w:t>business</w:t>
      </w:r>
      <w:r>
        <w:t>;</w:t>
      </w:r>
      <w:proofErr w:type="gramEnd"/>
    </w:p>
    <w:p w14:paraId="4003BD65" w14:textId="77777777" w:rsidR="003E16F6" w:rsidRPr="00B0597B" w:rsidRDefault="003E16F6" w:rsidP="003E16F6">
      <w:pPr>
        <w:pStyle w:val="ListParagraph"/>
        <w:ind w:left="1440"/>
      </w:pPr>
    </w:p>
    <w:p w14:paraId="6A85B4BD" w14:textId="1EFB103E" w:rsidR="003E16F6" w:rsidRDefault="003E16F6" w:rsidP="003E16F6">
      <w:pPr>
        <w:pStyle w:val="ListParagraph"/>
        <w:numPr>
          <w:ilvl w:val="0"/>
          <w:numId w:val="49"/>
        </w:numPr>
        <w:spacing w:after="0"/>
        <w:ind w:left="1080"/>
      </w:pPr>
      <w:r w:rsidRPr="00B0597B">
        <w:t>Invoice</w:t>
      </w:r>
      <w:r>
        <w:t xml:space="preserve"> Enrollees and collect premiums;</w:t>
      </w:r>
      <w:r w:rsidR="008C02E9">
        <w:br/>
      </w:r>
    </w:p>
    <w:p w14:paraId="766C2FA0" w14:textId="5BC0C1A6" w:rsidR="008C02E9" w:rsidRPr="00B0597B" w:rsidRDefault="008C02E9" w:rsidP="003E16F6">
      <w:pPr>
        <w:pStyle w:val="ListParagraph"/>
        <w:numPr>
          <w:ilvl w:val="0"/>
          <w:numId w:val="49"/>
        </w:numPr>
        <w:spacing w:after="0"/>
        <w:ind w:left="1080"/>
      </w:pPr>
      <w:r>
        <w:t xml:space="preserve">Pay a commission to Covered California equal to five percent (5%) of the policy premiums collected each quarter on new and renewal business of those </w:t>
      </w:r>
      <w:r w:rsidR="00216E92">
        <w:t>E</w:t>
      </w:r>
      <w:r>
        <w:t xml:space="preserve">nrollees enrolled through the Covered California website </w:t>
      </w:r>
      <w:proofErr w:type="gramStart"/>
      <w:r>
        <w:t>link;</w:t>
      </w:r>
      <w:proofErr w:type="gramEnd"/>
    </w:p>
    <w:p w14:paraId="2673A9D4" w14:textId="77777777" w:rsidR="003E16F6" w:rsidRPr="00B0597B" w:rsidRDefault="003E16F6" w:rsidP="003E16F6">
      <w:pPr>
        <w:pStyle w:val="ListParagraph"/>
        <w:ind w:left="1440"/>
      </w:pPr>
    </w:p>
    <w:p w14:paraId="3E46E476" w14:textId="2E57FD74" w:rsidR="003E16F6" w:rsidRPr="00B0597B" w:rsidRDefault="003E16F6" w:rsidP="003E16F6">
      <w:pPr>
        <w:pStyle w:val="ListParagraph"/>
        <w:numPr>
          <w:ilvl w:val="0"/>
          <w:numId w:val="49"/>
        </w:numPr>
        <w:spacing w:after="0"/>
        <w:ind w:left="1080"/>
      </w:pPr>
      <w:r w:rsidRPr="00B0597B">
        <w:t>Designate a</w:t>
      </w:r>
      <w:r w:rsidR="00296229">
        <w:t xml:space="preserve"> representative</w:t>
      </w:r>
      <w:r w:rsidRPr="00B0597B">
        <w:t xml:space="preserve"> as the Program Manager for the oversight of </w:t>
      </w:r>
      <w:r>
        <w:t>the Vision</w:t>
      </w:r>
      <w:r w:rsidRPr="00B0597B">
        <w:t xml:space="preserve"> </w:t>
      </w:r>
      <w:r>
        <w:t>P</w:t>
      </w:r>
      <w:r w:rsidRPr="00B0597B">
        <w:t xml:space="preserve">rogram.  The Program Manager will be Covered California’s primary contact for all </w:t>
      </w:r>
      <w:r>
        <w:t>issues</w:t>
      </w:r>
      <w:r w:rsidR="00296229">
        <w:t xml:space="preserve"> related to this </w:t>
      </w:r>
      <w:proofErr w:type="gramStart"/>
      <w:r w:rsidR="00296229">
        <w:t>Agreement</w:t>
      </w:r>
      <w:r>
        <w:t>;</w:t>
      </w:r>
      <w:proofErr w:type="gramEnd"/>
    </w:p>
    <w:p w14:paraId="40B7506B" w14:textId="77777777" w:rsidR="003E16F6" w:rsidRPr="00B0597B" w:rsidRDefault="003E16F6" w:rsidP="003E16F6">
      <w:pPr>
        <w:pStyle w:val="ListParagraph"/>
        <w:ind w:left="1440"/>
      </w:pPr>
    </w:p>
    <w:p w14:paraId="5394F2A2" w14:textId="002BBEE9" w:rsidR="003E16F6" w:rsidRPr="00B0597B" w:rsidRDefault="003E16F6" w:rsidP="003E16F6">
      <w:pPr>
        <w:pStyle w:val="ListParagraph"/>
        <w:numPr>
          <w:ilvl w:val="0"/>
          <w:numId w:val="49"/>
        </w:numPr>
        <w:spacing w:after="0"/>
        <w:ind w:left="1080"/>
      </w:pPr>
      <w:r w:rsidRPr="00B0597B">
        <w:t>Administer the Vision Program</w:t>
      </w:r>
      <w:r w:rsidR="00296229">
        <w:t xml:space="preserve"> directly or </w:t>
      </w:r>
      <w:r w:rsidRPr="00B0597B">
        <w:t>contract with a third-party administrator, acting on behalf of t</w:t>
      </w:r>
      <w:r>
        <w:t>he Contractor to administer the</w:t>
      </w:r>
      <w:r w:rsidRPr="00B0597B">
        <w:t xml:space="preserve"> </w:t>
      </w:r>
      <w:r w:rsidR="00296229">
        <w:t xml:space="preserve">Vision </w:t>
      </w:r>
      <w:r>
        <w:t>P</w:t>
      </w:r>
      <w:r w:rsidRPr="00B0597B">
        <w:t xml:space="preserve">rogram.  </w:t>
      </w:r>
      <w:r w:rsidR="00296229">
        <w:t>At a minimum, a</w:t>
      </w:r>
      <w:r w:rsidRPr="00B0597B">
        <w:t xml:space="preserve">dministration of this </w:t>
      </w:r>
      <w:r>
        <w:t>P</w:t>
      </w:r>
      <w:r w:rsidRPr="00B0597B">
        <w:t xml:space="preserve">rogram </w:t>
      </w:r>
      <w:r w:rsidR="00296229">
        <w:t>must involve</w:t>
      </w:r>
      <w:r w:rsidRPr="00B0597B">
        <w:t xml:space="preserve"> </w:t>
      </w:r>
      <w:r w:rsidR="00296229">
        <w:t xml:space="preserve">enrollment, renewal, </w:t>
      </w:r>
      <w:r w:rsidRPr="00B0597B">
        <w:t>billing, customer service, collater</w:t>
      </w:r>
      <w:r>
        <w:t xml:space="preserve">al development, </w:t>
      </w:r>
      <w:r w:rsidR="00296229">
        <w:t xml:space="preserve">and </w:t>
      </w:r>
      <w:r>
        <w:t xml:space="preserve">policy </w:t>
      </w:r>
      <w:proofErr w:type="gramStart"/>
      <w:r>
        <w:t>issuance;</w:t>
      </w:r>
      <w:proofErr w:type="gramEnd"/>
    </w:p>
    <w:p w14:paraId="142D21EC" w14:textId="77777777" w:rsidR="003E16F6" w:rsidRPr="00B0597B" w:rsidRDefault="003E16F6" w:rsidP="003E16F6">
      <w:pPr>
        <w:pStyle w:val="ListParagraph"/>
        <w:ind w:left="1440"/>
      </w:pPr>
    </w:p>
    <w:p w14:paraId="227B11E2" w14:textId="0C16AE87" w:rsidR="003E16F6" w:rsidRDefault="003E16F6" w:rsidP="003E16F6">
      <w:pPr>
        <w:pStyle w:val="ListParagraph"/>
        <w:numPr>
          <w:ilvl w:val="0"/>
          <w:numId w:val="49"/>
        </w:numPr>
        <w:spacing w:after="0"/>
        <w:ind w:left="1080"/>
      </w:pPr>
      <w:r w:rsidRPr="00B0597B">
        <w:t>Track and report the number of Enrollees purchasing a</w:t>
      </w:r>
      <w:r>
        <w:t xml:space="preserve"> V</w:t>
      </w:r>
      <w:r w:rsidRPr="00B0597B">
        <w:t xml:space="preserve">ision </w:t>
      </w:r>
      <w:r>
        <w:t>P</w:t>
      </w:r>
      <w:r w:rsidRPr="00B0597B">
        <w:t>lan via the Covered California website link and provide Covered California with a website conversion report on a quarterly basis.  The report shall contain the following data elements:</w:t>
      </w:r>
    </w:p>
    <w:p w14:paraId="6669D8F3" w14:textId="77777777" w:rsidR="003E16F6" w:rsidRPr="00A651E0" w:rsidRDefault="003E16F6" w:rsidP="003E16F6">
      <w:pPr>
        <w:pStyle w:val="ListParagraph"/>
        <w:ind w:left="1080"/>
      </w:pPr>
    </w:p>
    <w:p w14:paraId="05B4D7EB" w14:textId="26D6A381" w:rsidR="003E16F6" w:rsidRPr="00876046" w:rsidRDefault="003E16F6" w:rsidP="005613E8">
      <w:pPr>
        <w:pStyle w:val="ListParagraph"/>
        <w:numPr>
          <w:ilvl w:val="2"/>
          <w:numId w:val="50"/>
        </w:numPr>
        <w:spacing w:after="0"/>
      </w:pPr>
      <w:r w:rsidRPr="00876046">
        <w:t xml:space="preserve">Number of “click-throughs” from Covered California’s website to Contractor’s landing </w:t>
      </w:r>
      <w:proofErr w:type="gramStart"/>
      <w:r w:rsidRPr="00876046">
        <w:t>page;</w:t>
      </w:r>
      <w:proofErr w:type="gramEnd"/>
    </w:p>
    <w:p w14:paraId="05CC0C98" w14:textId="77777777" w:rsidR="003E16F6" w:rsidRPr="00B0597B" w:rsidRDefault="003E16F6" w:rsidP="003E16F6">
      <w:pPr>
        <w:pStyle w:val="ListParagraph"/>
        <w:ind w:left="1800"/>
      </w:pPr>
    </w:p>
    <w:p w14:paraId="000BDBDE" w14:textId="5D321861" w:rsidR="003E16F6" w:rsidRDefault="003E16F6" w:rsidP="005613E8">
      <w:pPr>
        <w:pStyle w:val="ListParagraph"/>
        <w:numPr>
          <w:ilvl w:val="2"/>
          <w:numId w:val="50"/>
        </w:numPr>
        <w:spacing w:after="0"/>
      </w:pPr>
      <w:r w:rsidRPr="00876046">
        <w:t xml:space="preserve">Number of </w:t>
      </w:r>
      <w:r>
        <w:t xml:space="preserve">policies issued resulting from </w:t>
      </w:r>
      <w:r w:rsidR="00F96E4B">
        <w:t>Enrollees</w:t>
      </w:r>
      <w:r>
        <w:t xml:space="preserve"> accessing the Contractor’s landing page through the Covered California’s </w:t>
      </w:r>
      <w:proofErr w:type="gramStart"/>
      <w:r>
        <w:t>website;</w:t>
      </w:r>
      <w:proofErr w:type="gramEnd"/>
    </w:p>
    <w:p w14:paraId="58279761" w14:textId="77777777" w:rsidR="008E01BA" w:rsidRDefault="008E01BA" w:rsidP="00AA7C89">
      <w:pPr>
        <w:pStyle w:val="ListParagraph"/>
      </w:pPr>
    </w:p>
    <w:p w14:paraId="62F7D15C" w14:textId="384DD638" w:rsidR="008E01BA" w:rsidRDefault="008E01BA" w:rsidP="005613E8">
      <w:pPr>
        <w:pStyle w:val="ListParagraph"/>
        <w:numPr>
          <w:ilvl w:val="2"/>
          <w:numId w:val="50"/>
        </w:numPr>
        <w:spacing w:after="0"/>
      </w:pPr>
      <w:r>
        <w:t xml:space="preserve">Number of lives added through these </w:t>
      </w:r>
      <w:proofErr w:type="gramStart"/>
      <w:r>
        <w:t>policies;</w:t>
      </w:r>
      <w:proofErr w:type="gramEnd"/>
    </w:p>
    <w:p w14:paraId="61FE9369" w14:textId="77777777" w:rsidR="003E16F6" w:rsidRPr="005860CF" w:rsidRDefault="003E16F6" w:rsidP="003E16F6">
      <w:pPr>
        <w:pStyle w:val="ListParagraph"/>
      </w:pPr>
    </w:p>
    <w:p w14:paraId="7E6A1316" w14:textId="65DE28F0" w:rsidR="003E16F6" w:rsidRDefault="003E16F6" w:rsidP="005613E8">
      <w:pPr>
        <w:pStyle w:val="ListParagraph"/>
        <w:numPr>
          <w:ilvl w:val="2"/>
          <w:numId w:val="50"/>
        </w:numPr>
        <w:spacing w:after="0"/>
      </w:pPr>
      <w:r>
        <w:t xml:space="preserve">Number of policies written by </w:t>
      </w:r>
      <w:proofErr w:type="gramStart"/>
      <w:r w:rsidR="00424B14">
        <w:t>a</w:t>
      </w:r>
      <w:r>
        <w:t>gents</w:t>
      </w:r>
      <w:r w:rsidR="00AA7C89">
        <w:t>;</w:t>
      </w:r>
      <w:proofErr w:type="gramEnd"/>
    </w:p>
    <w:p w14:paraId="13AD0AC5" w14:textId="77777777" w:rsidR="008E01BA" w:rsidRDefault="008E01BA" w:rsidP="00AA7C89">
      <w:pPr>
        <w:pStyle w:val="ListParagraph"/>
      </w:pPr>
    </w:p>
    <w:p w14:paraId="23BFE47B" w14:textId="1CF6662A" w:rsidR="008E01BA" w:rsidRPr="00876046" w:rsidRDefault="008E01BA" w:rsidP="005613E8">
      <w:pPr>
        <w:pStyle w:val="ListParagraph"/>
        <w:numPr>
          <w:ilvl w:val="2"/>
          <w:numId w:val="50"/>
        </w:numPr>
        <w:spacing w:after="0"/>
      </w:pPr>
      <w:r>
        <w:t xml:space="preserve">Total premiums collected on </w:t>
      </w:r>
      <w:r w:rsidR="00AA7C89">
        <w:t xml:space="preserve">these </w:t>
      </w:r>
      <w:r>
        <w:t xml:space="preserve">new and renewal </w:t>
      </w:r>
      <w:r w:rsidR="00AA7C89">
        <w:t>policies.</w:t>
      </w:r>
    </w:p>
    <w:p w14:paraId="466B28B4" w14:textId="77777777" w:rsidR="003E16F6" w:rsidRPr="00B0597B" w:rsidRDefault="003E16F6" w:rsidP="003E16F6">
      <w:pPr>
        <w:pStyle w:val="ListParagraph"/>
        <w:ind w:left="1080"/>
      </w:pPr>
    </w:p>
    <w:p w14:paraId="18056905" w14:textId="1404195A" w:rsidR="003E16F6" w:rsidRPr="00A34EEF" w:rsidRDefault="001D197E" w:rsidP="003E16F6">
      <w:pPr>
        <w:tabs>
          <w:tab w:val="left" w:pos="900"/>
          <w:tab w:val="left" w:pos="1080"/>
        </w:tabs>
        <w:ind w:left="1080" w:hanging="360"/>
        <w:rPr>
          <w:rFonts w:cs="Arial"/>
          <w:szCs w:val="24"/>
        </w:rPr>
      </w:pPr>
      <w:proofErr w:type="spellStart"/>
      <w:r>
        <w:rPr>
          <w:rFonts w:cs="Arial"/>
          <w:szCs w:val="24"/>
        </w:rPr>
        <w:t>i</w:t>
      </w:r>
      <w:proofErr w:type="spellEnd"/>
      <w:r w:rsidR="003E16F6">
        <w:rPr>
          <w:rFonts w:cs="Arial"/>
          <w:szCs w:val="24"/>
        </w:rPr>
        <w:t xml:space="preserve">)  </w:t>
      </w:r>
      <w:r w:rsidR="003E16F6" w:rsidRPr="00913D09">
        <w:rPr>
          <w:rFonts w:cs="Arial"/>
          <w:szCs w:val="24"/>
        </w:rPr>
        <w:t xml:space="preserve">Send a survey </w:t>
      </w:r>
      <w:r w:rsidR="003E16F6" w:rsidRPr="00A34EEF">
        <w:rPr>
          <w:rFonts w:cs="Arial"/>
          <w:szCs w:val="24"/>
        </w:rPr>
        <w:t xml:space="preserve">created by Covered California to all Enrollees in </w:t>
      </w:r>
      <w:r w:rsidR="00F96E4B">
        <w:rPr>
          <w:rFonts w:cs="Arial"/>
          <w:szCs w:val="24"/>
        </w:rPr>
        <w:t>the Vision</w:t>
      </w:r>
      <w:r w:rsidR="00424B14">
        <w:rPr>
          <w:rFonts w:cs="Arial"/>
          <w:szCs w:val="24"/>
        </w:rPr>
        <w:t xml:space="preserve"> </w:t>
      </w:r>
      <w:r w:rsidR="003E16F6">
        <w:rPr>
          <w:rFonts w:cs="Arial"/>
          <w:szCs w:val="24"/>
        </w:rPr>
        <w:t>P</w:t>
      </w:r>
      <w:r w:rsidR="003E16F6" w:rsidRPr="00A34EEF">
        <w:rPr>
          <w:rFonts w:cs="Arial"/>
          <w:szCs w:val="24"/>
        </w:rPr>
        <w:t xml:space="preserve">rogram.  The survey will be used to determine the overall Enrollee experience with the Vision Plan.  The survey shall be sent to </w:t>
      </w:r>
      <w:r w:rsidR="003E16F6">
        <w:rPr>
          <w:rFonts w:cs="Arial"/>
          <w:szCs w:val="24"/>
        </w:rPr>
        <w:t>E</w:t>
      </w:r>
      <w:r w:rsidR="003E16F6" w:rsidRPr="00A34EEF">
        <w:rPr>
          <w:rFonts w:cs="Arial"/>
          <w:szCs w:val="24"/>
        </w:rPr>
        <w:t>nrollees</w:t>
      </w:r>
      <w:r w:rsidR="003E16F6">
        <w:rPr>
          <w:rFonts w:cs="Arial"/>
          <w:szCs w:val="24"/>
        </w:rPr>
        <w:t xml:space="preserve"> at the request of Covered California,</w:t>
      </w:r>
      <w:r w:rsidR="003E16F6" w:rsidRPr="00A34EEF">
        <w:rPr>
          <w:rFonts w:cs="Arial"/>
          <w:szCs w:val="24"/>
        </w:rPr>
        <w:t xml:space="preserve"> with results submitted to Covered California in a mutually</w:t>
      </w:r>
      <w:r w:rsidR="00F13B6C">
        <w:rPr>
          <w:rFonts w:cs="Arial"/>
          <w:szCs w:val="24"/>
        </w:rPr>
        <w:t xml:space="preserve"> </w:t>
      </w:r>
      <w:r w:rsidR="003E16F6" w:rsidRPr="00A34EEF">
        <w:rPr>
          <w:rFonts w:cs="Arial"/>
          <w:szCs w:val="24"/>
        </w:rPr>
        <w:t>agreed format</w:t>
      </w:r>
      <w:r w:rsidR="003E16F6">
        <w:rPr>
          <w:rFonts w:cs="Arial"/>
          <w:szCs w:val="24"/>
        </w:rPr>
        <w:t xml:space="preserve"> and by a mutually</w:t>
      </w:r>
      <w:r w:rsidR="00F13B6C">
        <w:rPr>
          <w:rFonts w:cs="Arial"/>
          <w:szCs w:val="24"/>
        </w:rPr>
        <w:t xml:space="preserve"> </w:t>
      </w:r>
      <w:r w:rsidR="003E16F6">
        <w:rPr>
          <w:rFonts w:cs="Arial"/>
          <w:szCs w:val="24"/>
        </w:rPr>
        <w:t xml:space="preserve">agreed </w:t>
      </w:r>
      <w:proofErr w:type="gramStart"/>
      <w:r w:rsidR="003E16F6">
        <w:rPr>
          <w:rFonts w:cs="Arial"/>
          <w:szCs w:val="24"/>
        </w:rPr>
        <w:t>deadline;</w:t>
      </w:r>
      <w:proofErr w:type="gramEnd"/>
    </w:p>
    <w:p w14:paraId="229AA050" w14:textId="77777777" w:rsidR="003E16F6" w:rsidRPr="00B0597B" w:rsidRDefault="003E16F6" w:rsidP="003E16F6">
      <w:pPr>
        <w:pStyle w:val="ListParagraph"/>
        <w:tabs>
          <w:tab w:val="left" w:pos="900"/>
          <w:tab w:val="left" w:pos="1080"/>
        </w:tabs>
        <w:ind w:left="1080" w:firstLine="360"/>
      </w:pPr>
    </w:p>
    <w:p w14:paraId="2104D915" w14:textId="7C4D5880" w:rsidR="003E16F6" w:rsidRPr="00A34EEF" w:rsidRDefault="001D197E" w:rsidP="003E16F6">
      <w:pPr>
        <w:tabs>
          <w:tab w:val="left" w:pos="900"/>
          <w:tab w:val="left" w:pos="1080"/>
        </w:tabs>
        <w:ind w:left="990" w:hanging="270"/>
        <w:rPr>
          <w:rFonts w:cs="Arial"/>
          <w:szCs w:val="24"/>
        </w:rPr>
      </w:pPr>
      <w:r>
        <w:rPr>
          <w:rFonts w:cs="Arial"/>
          <w:szCs w:val="24"/>
        </w:rPr>
        <w:lastRenderedPageBreak/>
        <w:t>j</w:t>
      </w:r>
      <w:proofErr w:type="gramStart"/>
      <w:r w:rsidR="003E16F6">
        <w:rPr>
          <w:rFonts w:cs="Arial"/>
          <w:szCs w:val="24"/>
        </w:rPr>
        <w:t xml:space="preserve">)  </w:t>
      </w:r>
      <w:r w:rsidR="003E16F6" w:rsidRPr="00A34EEF">
        <w:rPr>
          <w:rFonts w:cs="Arial"/>
          <w:szCs w:val="24"/>
        </w:rPr>
        <w:t>Provide</w:t>
      </w:r>
      <w:proofErr w:type="gramEnd"/>
      <w:r w:rsidR="003E16F6" w:rsidRPr="00A34EEF">
        <w:rPr>
          <w:rFonts w:cs="Arial"/>
          <w:szCs w:val="24"/>
        </w:rPr>
        <w:t xml:space="preserve"> Covered California with Enrollee utilization data on a</w:t>
      </w:r>
      <w:r w:rsidR="003E16F6">
        <w:rPr>
          <w:rFonts w:cs="Arial"/>
          <w:szCs w:val="24"/>
        </w:rPr>
        <w:t>n</w:t>
      </w:r>
      <w:r w:rsidR="003E16F6" w:rsidRPr="00A34EEF">
        <w:rPr>
          <w:rFonts w:cs="Arial"/>
          <w:szCs w:val="24"/>
        </w:rPr>
        <w:t xml:space="preserve"> </w:t>
      </w:r>
      <w:r w:rsidR="003E16F6">
        <w:rPr>
          <w:rFonts w:cs="Arial"/>
          <w:szCs w:val="24"/>
        </w:rPr>
        <w:t>annual</w:t>
      </w:r>
      <w:r w:rsidR="003E16F6" w:rsidRPr="00A34EEF">
        <w:rPr>
          <w:rFonts w:cs="Arial"/>
          <w:szCs w:val="24"/>
        </w:rPr>
        <w:t xml:space="preserve"> ba</w:t>
      </w:r>
      <w:r w:rsidR="003E16F6">
        <w:rPr>
          <w:rFonts w:cs="Arial"/>
          <w:szCs w:val="24"/>
        </w:rPr>
        <w:t>sis in a mutually</w:t>
      </w:r>
      <w:r w:rsidR="00F13B6C">
        <w:rPr>
          <w:rFonts w:cs="Arial"/>
          <w:szCs w:val="24"/>
        </w:rPr>
        <w:t xml:space="preserve"> </w:t>
      </w:r>
      <w:r w:rsidR="003E16F6">
        <w:rPr>
          <w:rFonts w:cs="Arial"/>
          <w:szCs w:val="24"/>
        </w:rPr>
        <w:t xml:space="preserve">agreed </w:t>
      </w:r>
      <w:proofErr w:type="gramStart"/>
      <w:r w:rsidR="003E16F6">
        <w:rPr>
          <w:rFonts w:cs="Arial"/>
          <w:szCs w:val="24"/>
        </w:rPr>
        <w:t>format;</w:t>
      </w:r>
      <w:proofErr w:type="gramEnd"/>
    </w:p>
    <w:p w14:paraId="5208C110" w14:textId="77777777" w:rsidR="003E16F6" w:rsidRPr="00B0597B" w:rsidRDefault="003E16F6" w:rsidP="003E16F6">
      <w:pPr>
        <w:pStyle w:val="ListParagraph"/>
        <w:tabs>
          <w:tab w:val="left" w:pos="900"/>
          <w:tab w:val="left" w:pos="1080"/>
        </w:tabs>
        <w:ind w:left="1080" w:firstLine="360"/>
      </w:pPr>
    </w:p>
    <w:p w14:paraId="34E352C3" w14:textId="03475C2D" w:rsidR="003E16F6" w:rsidRPr="00A34EEF" w:rsidRDefault="001D197E" w:rsidP="003E16F6">
      <w:pPr>
        <w:tabs>
          <w:tab w:val="left" w:pos="900"/>
          <w:tab w:val="left" w:pos="1080"/>
        </w:tabs>
        <w:ind w:left="990" w:hanging="270"/>
        <w:rPr>
          <w:rFonts w:cs="Arial"/>
          <w:szCs w:val="24"/>
        </w:rPr>
      </w:pPr>
      <w:r>
        <w:rPr>
          <w:rFonts w:cs="Arial"/>
          <w:szCs w:val="24"/>
        </w:rPr>
        <w:t>k</w:t>
      </w:r>
      <w:proofErr w:type="gramStart"/>
      <w:r w:rsidR="003E16F6">
        <w:rPr>
          <w:rFonts w:cs="Arial"/>
          <w:szCs w:val="24"/>
        </w:rPr>
        <w:t xml:space="preserve">)  </w:t>
      </w:r>
      <w:r w:rsidR="003E16F6" w:rsidRPr="00A34EEF">
        <w:rPr>
          <w:rFonts w:cs="Arial"/>
          <w:szCs w:val="24"/>
        </w:rPr>
        <w:t>Pay</w:t>
      </w:r>
      <w:proofErr w:type="gramEnd"/>
      <w:r w:rsidR="003E16F6" w:rsidRPr="00A34EEF">
        <w:rPr>
          <w:rFonts w:cs="Arial"/>
          <w:szCs w:val="24"/>
        </w:rPr>
        <w:t xml:space="preserve"> market-level agent commissions at the same rate for products sold via </w:t>
      </w:r>
      <w:r w:rsidR="003E16F6">
        <w:rPr>
          <w:rFonts w:cs="Arial"/>
          <w:szCs w:val="24"/>
        </w:rPr>
        <w:t>Covered California</w:t>
      </w:r>
      <w:r w:rsidR="00F96E4B">
        <w:rPr>
          <w:rFonts w:cs="Arial"/>
          <w:szCs w:val="24"/>
        </w:rPr>
        <w:t xml:space="preserve"> </w:t>
      </w:r>
      <w:r w:rsidR="003E16F6" w:rsidRPr="00A34EEF">
        <w:rPr>
          <w:rFonts w:cs="Arial"/>
          <w:szCs w:val="24"/>
        </w:rPr>
        <w:t>as for all similar products</w:t>
      </w:r>
      <w:r w:rsidR="003E16F6">
        <w:rPr>
          <w:rFonts w:cs="Arial"/>
          <w:szCs w:val="24"/>
        </w:rPr>
        <w:t xml:space="preserve"> sold by Contractor in </w:t>
      </w:r>
      <w:proofErr w:type="gramStart"/>
      <w:r w:rsidR="003E16F6">
        <w:rPr>
          <w:rFonts w:cs="Arial"/>
          <w:szCs w:val="24"/>
        </w:rPr>
        <w:t>California;</w:t>
      </w:r>
      <w:proofErr w:type="gramEnd"/>
    </w:p>
    <w:p w14:paraId="0FEAD56A" w14:textId="77777777" w:rsidR="003E16F6" w:rsidRPr="00B0597B" w:rsidRDefault="003E16F6" w:rsidP="003E16F6">
      <w:pPr>
        <w:tabs>
          <w:tab w:val="left" w:pos="900"/>
          <w:tab w:val="left" w:pos="1080"/>
        </w:tabs>
        <w:ind w:firstLine="360"/>
        <w:rPr>
          <w:rFonts w:cs="Arial"/>
          <w:szCs w:val="24"/>
        </w:rPr>
      </w:pPr>
    </w:p>
    <w:p w14:paraId="3F09FD6E" w14:textId="3BD788D2" w:rsidR="003E16F6" w:rsidRPr="00A34EEF" w:rsidRDefault="001D197E" w:rsidP="003E16F6">
      <w:pPr>
        <w:tabs>
          <w:tab w:val="left" w:pos="900"/>
          <w:tab w:val="left" w:pos="1080"/>
        </w:tabs>
        <w:ind w:left="990" w:hanging="270"/>
        <w:rPr>
          <w:rFonts w:cs="Arial"/>
          <w:szCs w:val="24"/>
        </w:rPr>
      </w:pPr>
      <w:r>
        <w:rPr>
          <w:rFonts w:cs="Arial"/>
          <w:szCs w:val="24"/>
        </w:rPr>
        <w:t>l</w:t>
      </w:r>
      <w:r w:rsidR="003E16F6">
        <w:rPr>
          <w:rFonts w:cs="Arial"/>
          <w:szCs w:val="24"/>
        </w:rPr>
        <w:t xml:space="preserve">)  </w:t>
      </w:r>
      <w:r w:rsidR="003E16F6" w:rsidRPr="00A34EEF">
        <w:rPr>
          <w:rFonts w:cs="Arial"/>
          <w:szCs w:val="24"/>
        </w:rPr>
        <w:t xml:space="preserve">During the term of this </w:t>
      </w:r>
      <w:r w:rsidR="003E16F6">
        <w:rPr>
          <w:rFonts w:cs="Arial"/>
          <w:szCs w:val="24"/>
        </w:rPr>
        <w:t>A</w:t>
      </w:r>
      <w:r w:rsidR="003E16F6" w:rsidRPr="00A34EEF">
        <w:rPr>
          <w:rFonts w:cs="Arial"/>
          <w:szCs w:val="24"/>
        </w:rPr>
        <w:t>greement, Contractor shall offer the Vision Plan(s) identified in Exhibit A, Attachment 1 – Vision Plan Design(s).  Contractor shall provide the benefits and services as described</w:t>
      </w:r>
      <w:r w:rsidR="003E16F6">
        <w:rPr>
          <w:rFonts w:cs="Arial"/>
          <w:szCs w:val="24"/>
        </w:rPr>
        <w:t xml:space="preserve"> in Exhibit A, Attachment 1 – Vision Plan Design(s).</w:t>
      </w:r>
    </w:p>
    <w:p w14:paraId="7D4C2818" w14:textId="77777777" w:rsidR="003E16F6" w:rsidRDefault="003E16F6" w:rsidP="003E16F6">
      <w:pPr>
        <w:tabs>
          <w:tab w:val="left" w:pos="900"/>
          <w:tab w:val="left" w:pos="1080"/>
        </w:tabs>
        <w:ind w:firstLine="360"/>
        <w:rPr>
          <w:rFonts w:cs="Arial"/>
          <w:szCs w:val="24"/>
        </w:rPr>
      </w:pPr>
    </w:p>
    <w:p w14:paraId="6DAB1754" w14:textId="098DD898" w:rsidR="003E16F6" w:rsidRPr="009F3309" w:rsidRDefault="003E16F6" w:rsidP="003E16F6">
      <w:pPr>
        <w:numPr>
          <w:ilvl w:val="2"/>
          <w:numId w:val="0"/>
        </w:numPr>
        <w:tabs>
          <w:tab w:val="left" w:pos="720"/>
        </w:tabs>
        <w:spacing w:after="240"/>
        <w:ind w:left="720" w:hanging="360"/>
        <w:outlineLvl w:val="2"/>
        <w:rPr>
          <w:szCs w:val="24"/>
        </w:rPr>
      </w:pPr>
      <w:r>
        <w:rPr>
          <w:szCs w:val="24"/>
        </w:rPr>
        <w:t>2</w:t>
      </w:r>
      <w:proofErr w:type="gramStart"/>
      <w:r>
        <w:rPr>
          <w:szCs w:val="24"/>
        </w:rPr>
        <w:t xml:space="preserve">.  </w:t>
      </w:r>
      <w:r w:rsidRPr="009F3309">
        <w:rPr>
          <w:szCs w:val="24"/>
        </w:rPr>
        <w:t>Contractor</w:t>
      </w:r>
      <w:proofErr w:type="gramEnd"/>
      <w:r w:rsidRPr="009F3309">
        <w:rPr>
          <w:szCs w:val="24"/>
        </w:rPr>
        <w:t xml:space="preserve"> and </w:t>
      </w:r>
      <w:r>
        <w:rPr>
          <w:szCs w:val="24"/>
        </w:rPr>
        <w:t xml:space="preserve">Covered California </w:t>
      </w:r>
      <w:r w:rsidRPr="009F3309">
        <w:rPr>
          <w:szCs w:val="24"/>
        </w:rPr>
        <w:t xml:space="preserve">recognize that several of the market reforms in the Affordable Care Act </w:t>
      </w:r>
      <w:r w:rsidR="00F96E4B">
        <w:rPr>
          <w:szCs w:val="24"/>
        </w:rPr>
        <w:t>may</w:t>
      </w:r>
      <w:r w:rsidRPr="009F3309">
        <w:rPr>
          <w:szCs w:val="24"/>
        </w:rPr>
        <w:t xml:space="preserve"> not apply to</w:t>
      </w:r>
      <w:r>
        <w:rPr>
          <w:szCs w:val="24"/>
        </w:rPr>
        <w:t xml:space="preserve"> Contractor’s</w:t>
      </w:r>
      <w:r w:rsidRPr="009F3309">
        <w:rPr>
          <w:szCs w:val="24"/>
        </w:rPr>
        <w:t xml:space="preserve"> </w:t>
      </w:r>
      <w:r>
        <w:rPr>
          <w:szCs w:val="24"/>
        </w:rPr>
        <w:t>Vision Plan</w:t>
      </w:r>
      <w:r w:rsidRPr="009F3309">
        <w:rPr>
          <w:szCs w:val="24"/>
        </w:rPr>
        <w:t xml:space="preserve">s. </w:t>
      </w:r>
      <w:r>
        <w:rPr>
          <w:szCs w:val="24"/>
        </w:rPr>
        <w:t xml:space="preserve"> </w:t>
      </w:r>
      <w:r w:rsidR="00F96E4B">
        <w:rPr>
          <w:szCs w:val="24"/>
        </w:rPr>
        <w:t xml:space="preserve">Notwithstanding the foregoing, the parties agree that certain market reforms will apply to Contractor’s Vision Plans. Contractor agrees to implement the following reforms and comply with the following laws during the term of this Agreement: </w:t>
      </w:r>
    </w:p>
    <w:p w14:paraId="57AAE009" w14:textId="77777777" w:rsidR="003E16F6" w:rsidRPr="009F3309" w:rsidRDefault="003E16F6" w:rsidP="003E16F6">
      <w:pPr>
        <w:numPr>
          <w:ilvl w:val="3"/>
          <w:numId w:val="0"/>
        </w:numPr>
        <w:tabs>
          <w:tab w:val="left" w:pos="1080"/>
        </w:tabs>
        <w:spacing w:after="240"/>
        <w:ind w:left="1080" w:hanging="360"/>
        <w:outlineLvl w:val="3"/>
        <w:rPr>
          <w:szCs w:val="24"/>
        </w:rPr>
      </w:pPr>
      <w:r>
        <w:rPr>
          <w:szCs w:val="24"/>
        </w:rPr>
        <w:t xml:space="preserve">a)  </w:t>
      </w:r>
      <w:r w:rsidRPr="009F3309">
        <w:rPr>
          <w:szCs w:val="24"/>
        </w:rPr>
        <w:t xml:space="preserve">Prohibition of preexisting conditions or other discrimination based on health status pursuant to 42 U.S.C. § 300gg-3, California Health and Safety Code § 1357.51, and California Insurance Code § </w:t>
      </w:r>
      <w:proofErr w:type="gramStart"/>
      <w:r w:rsidRPr="009F3309">
        <w:rPr>
          <w:szCs w:val="24"/>
        </w:rPr>
        <w:t>10198.7;</w:t>
      </w:r>
      <w:proofErr w:type="gramEnd"/>
    </w:p>
    <w:p w14:paraId="5161901C" w14:textId="77777777" w:rsidR="003E16F6" w:rsidRPr="009F3309" w:rsidRDefault="003E16F6" w:rsidP="003E16F6">
      <w:pPr>
        <w:numPr>
          <w:ilvl w:val="3"/>
          <w:numId w:val="0"/>
        </w:numPr>
        <w:tabs>
          <w:tab w:val="left" w:pos="1080"/>
        </w:tabs>
        <w:spacing w:after="240"/>
        <w:ind w:left="1080" w:hanging="360"/>
        <w:outlineLvl w:val="3"/>
        <w:rPr>
          <w:szCs w:val="24"/>
        </w:rPr>
      </w:pPr>
      <w:r>
        <w:rPr>
          <w:szCs w:val="24"/>
        </w:rPr>
        <w:t xml:space="preserve">b)  </w:t>
      </w:r>
      <w:r w:rsidRPr="009F3309">
        <w:rPr>
          <w:szCs w:val="24"/>
        </w:rPr>
        <w:t xml:space="preserve">Fair health insurance premiums pursuant to 42 U.S.C. § 300gg, California Health and Safety Code § 1357.512(a), and California Insurance Code § </w:t>
      </w:r>
      <w:proofErr w:type="gramStart"/>
      <w:r w:rsidRPr="009F3309">
        <w:rPr>
          <w:szCs w:val="24"/>
        </w:rPr>
        <w:t>10753.14;</w:t>
      </w:r>
      <w:proofErr w:type="gramEnd"/>
    </w:p>
    <w:p w14:paraId="26E27005" w14:textId="77777777" w:rsidR="003E16F6" w:rsidRPr="009F3309" w:rsidRDefault="003E16F6" w:rsidP="003E16F6">
      <w:pPr>
        <w:numPr>
          <w:ilvl w:val="3"/>
          <w:numId w:val="0"/>
        </w:numPr>
        <w:tabs>
          <w:tab w:val="left" w:pos="1080"/>
        </w:tabs>
        <w:spacing w:after="240"/>
        <w:ind w:left="1080" w:hanging="360"/>
        <w:outlineLvl w:val="3"/>
        <w:rPr>
          <w:szCs w:val="24"/>
        </w:rPr>
      </w:pPr>
      <w:r>
        <w:rPr>
          <w:szCs w:val="24"/>
        </w:rPr>
        <w:t xml:space="preserve">c)  </w:t>
      </w:r>
      <w:r w:rsidRPr="009F3309">
        <w:rPr>
          <w:szCs w:val="24"/>
        </w:rPr>
        <w:t xml:space="preserve">Guaranteed availability of coverage pursuant to 42 U.S.C. § 300gg-1, California Health and Safety Code § 1399.849(g), and California Insurance Code § </w:t>
      </w:r>
      <w:proofErr w:type="gramStart"/>
      <w:r w:rsidRPr="009F3309">
        <w:rPr>
          <w:szCs w:val="24"/>
        </w:rPr>
        <w:t>10965.3(g);</w:t>
      </w:r>
      <w:proofErr w:type="gramEnd"/>
    </w:p>
    <w:p w14:paraId="57F02E3B" w14:textId="77777777" w:rsidR="003E16F6" w:rsidRPr="009F3309" w:rsidRDefault="003E16F6" w:rsidP="003E16F6">
      <w:pPr>
        <w:numPr>
          <w:ilvl w:val="3"/>
          <w:numId w:val="0"/>
        </w:numPr>
        <w:tabs>
          <w:tab w:val="left" w:pos="1080"/>
        </w:tabs>
        <w:spacing w:after="240"/>
        <w:ind w:left="1080" w:hanging="360"/>
        <w:outlineLvl w:val="3"/>
        <w:rPr>
          <w:szCs w:val="24"/>
        </w:rPr>
      </w:pPr>
      <w:r>
        <w:rPr>
          <w:szCs w:val="24"/>
        </w:rPr>
        <w:t xml:space="preserve">d)  </w:t>
      </w:r>
      <w:r w:rsidRPr="009F3309">
        <w:rPr>
          <w:szCs w:val="24"/>
        </w:rPr>
        <w:t xml:space="preserve">Guaranteed renewability of coverage pursuant to 42 U.S.C. § 300gg-2, California Health and Safety Code § 1389.7(a), and California Insurance Code § </w:t>
      </w:r>
      <w:proofErr w:type="gramStart"/>
      <w:r w:rsidRPr="009F3309">
        <w:rPr>
          <w:szCs w:val="24"/>
        </w:rPr>
        <w:t>10119.2(a);</w:t>
      </w:r>
      <w:proofErr w:type="gramEnd"/>
    </w:p>
    <w:p w14:paraId="342A730A" w14:textId="77777777" w:rsidR="003E16F6" w:rsidRPr="009F3309" w:rsidRDefault="003E16F6" w:rsidP="003E16F6">
      <w:pPr>
        <w:numPr>
          <w:ilvl w:val="3"/>
          <w:numId w:val="0"/>
        </w:numPr>
        <w:tabs>
          <w:tab w:val="left" w:pos="1080"/>
        </w:tabs>
        <w:spacing w:after="240"/>
        <w:ind w:left="1080" w:hanging="360"/>
        <w:outlineLvl w:val="3"/>
        <w:rPr>
          <w:szCs w:val="24"/>
        </w:rPr>
      </w:pPr>
      <w:r>
        <w:rPr>
          <w:szCs w:val="24"/>
        </w:rPr>
        <w:t xml:space="preserve">e)  </w:t>
      </w:r>
      <w:r w:rsidRPr="009F3309">
        <w:rPr>
          <w:szCs w:val="24"/>
        </w:rPr>
        <w:t xml:space="preserve">Nondiscrimination in health care pursuant to 42 U.S.C. § 300gg-4, 42 U.S.C. § 300gg-5, California Health and Safety Code § 1357.503(f), and California Insurance Code § </w:t>
      </w:r>
      <w:proofErr w:type="gramStart"/>
      <w:r w:rsidRPr="009F3309">
        <w:rPr>
          <w:szCs w:val="24"/>
        </w:rPr>
        <w:t>10753.05(h);</w:t>
      </w:r>
      <w:proofErr w:type="gramEnd"/>
    </w:p>
    <w:p w14:paraId="4865F895" w14:textId="5B8C05CC" w:rsidR="003E16F6" w:rsidRDefault="003E16F6" w:rsidP="003E16F6">
      <w:pPr>
        <w:ind w:left="720"/>
        <w:rPr>
          <w:color w:val="FF0000"/>
        </w:rPr>
      </w:pPr>
      <w:r>
        <w:t>f)   E</w:t>
      </w:r>
      <w:r w:rsidRPr="009F3309">
        <w:t>limination of waiting periods pursuant to 42 U.S.C. § 300gg-7, California Health and Safety Code § 1357.51(c), and Califor</w:t>
      </w:r>
      <w:r>
        <w:t>nia Insurance Code § 10198.7(c)</w:t>
      </w:r>
    </w:p>
    <w:p w14:paraId="2B8AA32F" w14:textId="77777777" w:rsidR="00A00DFA" w:rsidRPr="00AB0B55" w:rsidRDefault="00A00DFA" w:rsidP="00687836"/>
    <w:p w14:paraId="471C1C0A" w14:textId="77777777" w:rsidR="00077D2A" w:rsidRPr="00A00DFA" w:rsidRDefault="00077D2A">
      <w:pPr>
        <w:ind w:left="720"/>
        <w:rPr>
          <w:rFonts w:cs="Arial"/>
          <w:szCs w:val="24"/>
        </w:rPr>
      </w:pPr>
    </w:p>
    <w:p w14:paraId="7B9E1873" w14:textId="77777777" w:rsidR="00005418" w:rsidRPr="00A00DFA" w:rsidRDefault="00005418">
      <w:pPr>
        <w:ind w:left="720"/>
        <w:rPr>
          <w:rFonts w:cs="Arial"/>
          <w:szCs w:val="24"/>
        </w:rPr>
      </w:pPr>
    </w:p>
    <w:p w14:paraId="7B1CFAB8" w14:textId="1166FFF3" w:rsidR="00077D2A" w:rsidRPr="00A00DFA" w:rsidRDefault="00077D2A" w:rsidP="00687836">
      <w:pPr>
        <w:pStyle w:val="Heading2"/>
        <w:numPr>
          <w:ilvl w:val="0"/>
          <w:numId w:val="38"/>
        </w:numPr>
        <w:ind w:left="720" w:hanging="720"/>
      </w:pPr>
      <w:r w:rsidRPr="00A00DFA">
        <w:lastRenderedPageBreak/>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1738706F" w:rsidR="00077D2A" w:rsidRPr="00A00DFA" w:rsidRDefault="00077D2A" w:rsidP="00687836">
      <w:pPr>
        <w:pStyle w:val="StyleListParagraphAfter0pt"/>
        <w:numPr>
          <w:ilvl w:val="0"/>
          <w:numId w:val="42"/>
        </w:numPr>
      </w:pPr>
      <w:r w:rsidRPr="00A00DFA">
        <w:t xml:space="preserve">Designate a person to whom all project communications may be addressed and who has the authority to act on all aspects of the </w:t>
      </w:r>
      <w:r w:rsidR="00EA40B9">
        <w:t>Agreement</w:t>
      </w:r>
      <w:r w:rsidRPr="00A00DFA">
        <w:t xml:space="preserve">. This person will be responsible for the overall project and will be the contact for all </w:t>
      </w:r>
      <w:r w:rsidR="003E16F6">
        <w:t>Quarterly Reports</w:t>
      </w:r>
      <w:r w:rsidR="003E16F6" w:rsidRPr="00A00DFA">
        <w:t xml:space="preserve"> </w:t>
      </w:r>
      <w:r w:rsidRPr="00A00DFA">
        <w:t>and Contractor issues.</w:t>
      </w:r>
    </w:p>
    <w:p w14:paraId="27D0D587" w14:textId="77777777" w:rsidR="00077D2A" w:rsidRPr="00A00DFA" w:rsidRDefault="00077D2A">
      <w:pPr>
        <w:pStyle w:val="ListParagraph"/>
        <w:spacing w:after="0"/>
        <w:ind w:left="1800" w:hanging="720"/>
      </w:pPr>
    </w:p>
    <w:p w14:paraId="119C73F0" w14:textId="6B3E2125" w:rsidR="00077D2A" w:rsidRPr="00A00DFA" w:rsidRDefault="00077D2A" w:rsidP="00687836">
      <w:pPr>
        <w:pStyle w:val="StyleListParagraphAfter0pt"/>
        <w:numPr>
          <w:ilvl w:val="0"/>
          <w:numId w:val="42"/>
        </w:numPr>
      </w:pPr>
      <w:r w:rsidRPr="00A00DFA">
        <w:t xml:space="preserve">Provide written </w:t>
      </w:r>
      <w:r w:rsidR="003E16F6">
        <w:t>Quarterly R</w:t>
      </w:r>
      <w:r w:rsidRPr="00A00DFA">
        <w:t>eports</w:t>
      </w:r>
      <w:r w:rsidR="003E16F6">
        <w:t xml:space="preserve"> on a template supplied by Covered California</w:t>
      </w:r>
      <w:r w:rsidRPr="00A00DFA">
        <w:t xml:space="preserve">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2510FA9B" w14:textId="683A5FB1" w:rsidR="003E16F6" w:rsidRPr="00A00DFA" w:rsidRDefault="00077D2A" w:rsidP="003E16F6">
      <w:pPr>
        <w:pStyle w:val="StyleListParagraphAfter0pt"/>
        <w:numPr>
          <w:ilvl w:val="0"/>
          <w:numId w:val="42"/>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683A5FB1" w:rsidR="00077D2A" w:rsidRPr="00A00DFA" w:rsidRDefault="00077D2A">
      <w:pPr>
        <w:pStyle w:val="ListParagraph"/>
        <w:spacing w:after="0"/>
        <w:ind w:left="1800" w:hanging="720"/>
      </w:pPr>
    </w:p>
    <w:p w14:paraId="1C815C8A" w14:textId="6D7994EA" w:rsidR="00794613" w:rsidRPr="00A00DFA" w:rsidRDefault="008E01BA" w:rsidP="00687836">
      <w:pPr>
        <w:pStyle w:val="StyleListParagraphAfter0pt"/>
        <w:numPr>
          <w:ilvl w:val="0"/>
          <w:numId w:val="42"/>
        </w:numPr>
      </w:pPr>
      <w:r>
        <w:t xml:space="preserve">Maintain a license in good standing in the State of California with the applicable regulatory agency for the duration of the </w:t>
      </w:r>
      <w:r w:rsidR="00EA40B9">
        <w:t>Agreement</w:t>
      </w:r>
      <w:r w:rsidR="00077D2A" w:rsidRPr="00A00DFA">
        <w:t>.</w:t>
      </w:r>
    </w:p>
    <w:p w14:paraId="75FBB3BB" w14:textId="77777777" w:rsidR="00794613" w:rsidRPr="00A00DFA" w:rsidRDefault="00794613" w:rsidP="00687836">
      <w:pPr>
        <w:pStyle w:val="StyleListParagraphAfter0pt"/>
      </w:pPr>
    </w:p>
    <w:p w14:paraId="2C841BED" w14:textId="3C09B15A" w:rsidR="00794613" w:rsidRPr="00A00DFA" w:rsidRDefault="00AB7AE8" w:rsidP="00687836">
      <w:pPr>
        <w:pStyle w:val="Heading2"/>
        <w:numPr>
          <w:ilvl w:val="0"/>
          <w:numId w:val="38"/>
        </w:numPr>
        <w:ind w:left="720" w:hanging="720"/>
      </w:pPr>
      <w:proofErr w:type="gramStart"/>
      <w:r w:rsidRPr="00A00DFA">
        <w:t>Covered</w:t>
      </w:r>
      <w:proofErr w:type="gramEnd"/>
      <w:r w:rsidRPr="00A00DFA">
        <w:t xml:space="preserve">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687836">
      <w:pPr>
        <w:pStyle w:val="StyleListParagraphAfter0pt"/>
        <w:numPr>
          <w:ilvl w:val="0"/>
          <w:numId w:val="43"/>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687836">
      <w:pPr>
        <w:pStyle w:val="Heading2"/>
        <w:numPr>
          <w:ilvl w:val="0"/>
          <w:numId w:val="38"/>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687836">
      <w:pPr>
        <w:pStyle w:val="StyleListParagraphAfter0pt"/>
        <w:numPr>
          <w:ilvl w:val="0"/>
          <w:numId w:val="44"/>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19153447" w:rsidR="00480663" w:rsidRPr="00A00DFA" w:rsidRDefault="00480663" w:rsidP="00687836">
      <w:pPr>
        <w:pStyle w:val="StyleListParagraphAfter0pt"/>
        <w:numPr>
          <w:ilvl w:val="0"/>
          <w:numId w:val="44"/>
        </w:numPr>
      </w:pPr>
      <w:r w:rsidRPr="00A00DFA">
        <w:t xml:space="preserve">The Contractor shall provide all deliverables within the timeframe specified and required by </w:t>
      </w:r>
      <w:r w:rsidR="00AB7AE8" w:rsidRPr="00A00DFA">
        <w:t>Covered California</w:t>
      </w:r>
      <w:r w:rsidRPr="00A00DFA">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687836">
      <w:pPr>
        <w:pStyle w:val="StyleListParagraphAfter0pt"/>
        <w:numPr>
          <w:ilvl w:val="0"/>
          <w:numId w:val="44"/>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687836">
      <w:pPr>
        <w:pStyle w:val="StyleListParagraphAfter0pt"/>
        <w:numPr>
          <w:ilvl w:val="0"/>
          <w:numId w:val="44"/>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lastRenderedPageBreak/>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687836">
      <w:pPr>
        <w:pStyle w:val="StyleListParagraphAfter0pt"/>
        <w:numPr>
          <w:ilvl w:val="0"/>
          <w:numId w:val="44"/>
        </w:numPr>
      </w:pPr>
      <w:r w:rsidRPr="00A00DFA">
        <w:t xml:space="preserve">In the event </w:t>
      </w:r>
      <w:r w:rsidR="00892C8E" w:rsidRPr="00A00DFA">
        <w:t>Covered California</w:t>
      </w:r>
      <w:r w:rsidRPr="00A00DFA">
        <w:t xml:space="preserve"> requires additional refinements and modifications for any </w:t>
      </w:r>
      <w:proofErr w:type="gramStart"/>
      <w:r w:rsidRPr="00A00DFA">
        <w:t>deliverable</w:t>
      </w:r>
      <w:proofErr w:type="gramEnd"/>
      <w:r w:rsidRPr="00A00DFA">
        <w:t xml:space="preserv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687836">
      <w:pPr>
        <w:pStyle w:val="Heading2"/>
        <w:numPr>
          <w:ilvl w:val="0"/>
          <w:numId w:val="38"/>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72E3DD31" w:rsidR="009E1BA1" w:rsidRPr="00A00DFA" w:rsidRDefault="009E1BA1" w:rsidP="00687836">
      <w:pPr>
        <w:pStyle w:val="StyleListParagraphAfter0pt"/>
        <w:numPr>
          <w:ilvl w:val="0"/>
          <w:numId w:val="45"/>
        </w:numPr>
      </w:pPr>
      <w:r w:rsidRPr="00A00DFA">
        <w:t xml:space="preserve">All concluded work must be submitted to Covered California for review and approval or rejection.  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17970FAA" w:rsidR="009E1BA1" w:rsidRPr="00A00DFA" w:rsidRDefault="009E1BA1" w:rsidP="00687836">
      <w:pPr>
        <w:pStyle w:val="StyleListParagraphAfter0pt"/>
        <w:numPr>
          <w:ilvl w:val="0"/>
          <w:numId w:val="45"/>
        </w:numPr>
      </w:pPr>
      <w:r w:rsidRPr="00A00DFA">
        <w:t>Throughout the term of the contract, Covered California will review and validate services performed.</w:t>
      </w:r>
    </w:p>
    <w:p w14:paraId="3EEE3E1F" w14:textId="77777777" w:rsidR="009E1BA1" w:rsidRPr="00A00DFA" w:rsidRDefault="009E1BA1" w:rsidP="00687836">
      <w:pPr>
        <w:pStyle w:val="StyleListParagraphAfter0pt"/>
      </w:pPr>
    </w:p>
    <w:p w14:paraId="54D1F85D" w14:textId="73EFFB22" w:rsidR="009E1BA1" w:rsidRDefault="009E1BA1" w:rsidP="00687836">
      <w:pPr>
        <w:pStyle w:val="StyleListParagraphAfter0pt"/>
        <w:numPr>
          <w:ilvl w:val="0"/>
          <w:numId w:val="45"/>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r w:rsidR="00F13B6C">
        <w:br/>
      </w:r>
    </w:p>
    <w:p w14:paraId="304E013D" w14:textId="4CF0B723" w:rsidR="00616008" w:rsidRPr="00A00DFA" w:rsidRDefault="00616008" w:rsidP="00687836">
      <w:pPr>
        <w:pStyle w:val="StyleListParagraphAfter0pt"/>
        <w:numPr>
          <w:ilvl w:val="0"/>
          <w:numId w:val="45"/>
        </w:numPr>
      </w:pPr>
      <w:r>
        <w:t xml:space="preserve">Quarterly Reports shall be due and sent to the Covered California Program Manager within 30 </w:t>
      </w:r>
      <w:r w:rsidR="00B15AF0">
        <w:t xml:space="preserve">calendar </w:t>
      </w:r>
      <w:r>
        <w:t>days of the end of each calendar quarter using the Quarterly Reports template provided by Covered California.</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687836">
      <w:pPr>
        <w:pStyle w:val="StyleListParagraphAfter0pt"/>
        <w:numPr>
          <w:ilvl w:val="0"/>
          <w:numId w:val="45"/>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566327CA" w14:textId="0931D3A4" w:rsidR="00F45490" w:rsidRPr="00AB0B55" w:rsidRDefault="00F13B6C" w:rsidP="005613E8">
      <w:pPr>
        <w:pStyle w:val="StyleListParagraphAfter0pt"/>
        <w:numPr>
          <w:ilvl w:val="0"/>
          <w:numId w:val="46"/>
        </w:numPr>
      </w:pPr>
      <w:r>
        <w:t>Quarterly Reports</w:t>
      </w:r>
      <w:r w:rsidR="009E1BA1" w:rsidRPr="00A00DFA">
        <w:t xml:space="preserve"> completed as specified and the final deliverable product or service was rendered to the satisfaction of Covered </w:t>
      </w:r>
      <w:proofErr w:type="gramStart"/>
      <w:r w:rsidR="009E1BA1" w:rsidRPr="00A00DFA">
        <w:t>California;</w:t>
      </w:r>
      <w:proofErr w:type="gramEnd"/>
    </w:p>
    <w:p w14:paraId="3E87EEC7" w14:textId="77777777" w:rsidR="00F45490" w:rsidRPr="00AB0B55" w:rsidRDefault="00F45490" w:rsidP="00687836"/>
    <w:p w14:paraId="7D54C99C" w14:textId="5EDF3607" w:rsidR="009E1BA1" w:rsidRPr="00A00DFA" w:rsidRDefault="009E1BA1" w:rsidP="00687836">
      <w:pPr>
        <w:pStyle w:val="StyleListParagraphAfter0pt"/>
        <w:numPr>
          <w:ilvl w:val="0"/>
          <w:numId w:val="46"/>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687836">
      <w:pPr>
        <w:pStyle w:val="StyleListParagraphAfter0pt"/>
        <w:numPr>
          <w:ilvl w:val="0"/>
          <w:numId w:val="46"/>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38AD06BE" w:rsidR="009E1BA1" w:rsidRPr="00A00DFA" w:rsidRDefault="009E1BA1" w:rsidP="00687836">
      <w:pPr>
        <w:pStyle w:val="StyleListParagraphAfter0pt"/>
        <w:numPr>
          <w:ilvl w:val="0"/>
          <w:numId w:val="45"/>
        </w:numPr>
      </w:pPr>
      <w:r w:rsidRPr="00A00DFA">
        <w:t xml:space="preserve">Covered California reserves the right to review and inspect all deliverables following Contractor’s delivery of each </w:t>
      </w:r>
      <w:proofErr w:type="gramStart"/>
      <w:r w:rsidRPr="00A00DFA">
        <w:t>deliverable</w:t>
      </w:r>
      <w:proofErr w:type="gramEnd"/>
      <w:r w:rsidRPr="00A00DFA">
        <w:t xml:space="preserve"> to Covered California, and to determine whether the deliverables are satisfactory and conform to </w:t>
      </w:r>
      <w:r w:rsidRPr="00A00DFA">
        <w:lastRenderedPageBreak/>
        <w:t xml:space="preserve">Covered California’s specifications.  Covered California may, in its sole discretion, either: </w:t>
      </w:r>
      <w:r w:rsidR="00DA2B71">
        <w:t xml:space="preserve"> </w:t>
      </w:r>
      <w:r w:rsidRPr="00A00DFA">
        <w:t xml:space="preserve">a) reject a deliverable if it fails to conform to the specifications and meet Covered California’s satisfaction or has defects (collectively, “errors”); or b) may accept each deliverable if it has no such errors (“acceptance”).  Covered California shall have not less than ten (10) business days from the receipt of the </w:t>
      </w:r>
      <w:proofErr w:type="gramStart"/>
      <w:r w:rsidRPr="00A00DFA">
        <w:t>deliverable</w:t>
      </w:r>
      <w:proofErr w:type="gramEnd"/>
      <w:r w:rsidRPr="00A00DFA">
        <w:t xml:space="preserve"> to either accept or reject the </w:t>
      </w:r>
      <w:proofErr w:type="gramStart"/>
      <w:r w:rsidRPr="00A00DFA">
        <w:t>deliverable</w:t>
      </w:r>
      <w:proofErr w:type="gramEnd"/>
      <w:r w:rsidRPr="00A00DFA">
        <w:t xml:space="preserv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34289DDC" w:rsidR="009E1BA1" w:rsidRPr="00A00DFA" w:rsidRDefault="009E1BA1" w:rsidP="00687836">
      <w:pPr>
        <w:pStyle w:val="StyleListParagraphAfter0pt"/>
        <w:numPr>
          <w:ilvl w:val="0"/>
          <w:numId w:val="45"/>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  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  Contractor shall respond to </w:t>
      </w:r>
      <w:proofErr w:type="gramStart"/>
      <w:r w:rsidRPr="00A00DFA">
        <w:t>all of</w:t>
      </w:r>
      <w:proofErr w:type="gramEnd"/>
      <w:r w:rsidRPr="00A00DFA">
        <w:t xml:space="preserve"> Covered California’s comments, and as appropriate and necessary, incorporate such responses into its resubmission of the </w:t>
      </w:r>
      <w:proofErr w:type="gramStart"/>
      <w:r w:rsidRPr="00A00DFA">
        <w:t>deliverable</w:t>
      </w:r>
      <w:proofErr w:type="gramEnd"/>
      <w:r w:rsidRPr="00A00DFA">
        <w:t>.</w:t>
      </w:r>
    </w:p>
    <w:p w14:paraId="7DCED1E1" w14:textId="77777777" w:rsidR="009E1BA1" w:rsidRPr="00A00DFA" w:rsidRDefault="009E1BA1" w:rsidP="00554AEF">
      <w:pPr>
        <w:pStyle w:val="ListParagraph"/>
        <w:spacing w:after="0"/>
        <w:ind w:left="1080"/>
      </w:pPr>
    </w:p>
    <w:p w14:paraId="0256913D" w14:textId="2DB4E5B9" w:rsidR="009E1BA1" w:rsidRPr="00A00DFA" w:rsidRDefault="009E1BA1" w:rsidP="00687836">
      <w:pPr>
        <w:pStyle w:val="StyleListParagraphAfter0pt"/>
        <w:numPr>
          <w:ilvl w:val="0"/>
          <w:numId w:val="45"/>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  If notice of a continuing deficiency is given, Covered California will provide the </w:t>
      </w:r>
      <w:proofErr w:type="gramStart"/>
      <w:r w:rsidRPr="00A00DFA">
        <w:t>Contractor</w:t>
      </w:r>
      <w:proofErr w:type="gramEnd"/>
      <w:r w:rsidRPr="00A00DFA">
        <w:t xml:space="preserve"> a description of the deficiencies that continue.  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4B649C5A" w:rsidR="009E1BA1" w:rsidRPr="00A00DFA" w:rsidRDefault="009E1BA1" w:rsidP="00687836">
      <w:pPr>
        <w:pStyle w:val="StyleListParagraphAfter0pt"/>
        <w:numPr>
          <w:ilvl w:val="0"/>
          <w:numId w:val="45"/>
        </w:numPr>
      </w:pPr>
      <w:r w:rsidRPr="00A00DFA">
        <w:t xml:space="preserve">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  However, such failure by Covered California to respond shall not constitute a formal acceptance of the </w:t>
      </w:r>
      <w:proofErr w:type="gramStart"/>
      <w:r w:rsidRPr="00A00DFA">
        <w:t>deliverable</w:t>
      </w:r>
      <w:proofErr w:type="gramEnd"/>
      <w:r w:rsidRPr="00A00DFA">
        <w:t xml:space="preserve"> by Covered California.  If, in such circumstances, Covered California subsequently requires material changes to the deliverable, the parties shall fairly consider and mutually agree as to the effect of the untimely rejection or acceptance on the delivery or implementation schedules.  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7777777" w:rsidR="009E1BA1" w:rsidRPr="00A00DFA" w:rsidRDefault="009E1BA1" w:rsidP="00554AEF">
      <w:pPr>
        <w:pStyle w:val="ListParagraph"/>
        <w:spacing w:after="0"/>
        <w:ind w:left="1080"/>
      </w:pPr>
      <w:r w:rsidRPr="00A00DFA">
        <w:lastRenderedPageBreak/>
        <w:t>Such reviews and resubmissions shall not be construed as a waiver of any   deliverable or obligation to be performed under this Agreement, nor of any scheduled deliverable due date, nor any rights or remedies provided by law or through this Agreement.  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687836">
      <w:pPr>
        <w:pStyle w:val="StyleListParagraphAfter0pt"/>
        <w:numPr>
          <w:ilvl w:val="0"/>
          <w:numId w:val="45"/>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687836">
      <w:pPr>
        <w:pStyle w:val="StyleListParagraphAfter0pt"/>
        <w:numPr>
          <w:ilvl w:val="0"/>
          <w:numId w:val="47"/>
        </w:numPr>
        <w:ind w:left="1440"/>
      </w:pPr>
      <w:r w:rsidRPr="00A00DFA">
        <w:t xml:space="preserve">Inadequate resolution, in the reasonable judgment of Covered California, of the items raised during the previous Covered California </w:t>
      </w:r>
      <w:proofErr w:type="gramStart"/>
      <w:r w:rsidRPr="00A00DFA">
        <w:t>review;</w:t>
      </w:r>
      <w:proofErr w:type="gramEnd"/>
    </w:p>
    <w:p w14:paraId="022B2C1C" w14:textId="77777777" w:rsidR="009E1BA1" w:rsidRPr="00A00DFA" w:rsidRDefault="009E1BA1" w:rsidP="00687836"/>
    <w:p w14:paraId="4D47E65E" w14:textId="2305C02A" w:rsidR="009E1BA1" w:rsidRPr="00A00DFA" w:rsidRDefault="009E1BA1" w:rsidP="00687836">
      <w:pPr>
        <w:pStyle w:val="StyleListParagraphAfter0pt"/>
        <w:numPr>
          <w:ilvl w:val="0"/>
          <w:numId w:val="47"/>
        </w:numPr>
        <w:ind w:left="1440"/>
      </w:pPr>
      <w:r w:rsidRPr="00A00DFA">
        <w:t xml:space="preserve">Related issues which were tied to or created by the method of resolving the previous Covered California </w:t>
      </w:r>
      <w:proofErr w:type="gramStart"/>
      <w:r w:rsidRPr="00A00DFA">
        <w:t>comments;</w:t>
      </w:r>
      <w:proofErr w:type="gramEnd"/>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687836">
      <w:pPr>
        <w:pStyle w:val="StyleListParagraphAfter0pt"/>
        <w:numPr>
          <w:ilvl w:val="0"/>
          <w:numId w:val="47"/>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687836">
      <w:pPr>
        <w:pStyle w:val="ListParagraph"/>
        <w:numPr>
          <w:ilvl w:val="0"/>
          <w:numId w:val="47"/>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6C866D4C" w:rsidR="003949AD" w:rsidRPr="00A00DFA" w:rsidRDefault="003949AD" w:rsidP="00687836">
      <w:pPr>
        <w:pStyle w:val="StyleListParagraphAfter0pt"/>
        <w:numPr>
          <w:ilvl w:val="0"/>
          <w:numId w:val="45"/>
        </w:numPr>
      </w:pPr>
      <w:r w:rsidRPr="00A00DFA">
        <w:t>Unless otherwise agreed upon by Covered California, Contractor shall not delay the resubmission of a previously rejected deliverable to include the introduction of new items identified by the Contractor during subsequent reviews.  Any such new items, including those items which could have been identified by a thorough review of a previously submitted deliverable, shall be considered separately under the following review process.  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70CAB4B" w:rsidR="003949AD" w:rsidRPr="00A00DFA" w:rsidRDefault="003949AD" w:rsidP="00DE7D51">
      <w:pPr>
        <w:pStyle w:val="StyleListParagraphAfter0pt"/>
        <w:numPr>
          <w:ilvl w:val="0"/>
          <w:numId w:val="45"/>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  Unless otherwise agreed upon by Covered California, in no event shall the Contractor be entitled to any price increase due to any rejections, delays, resubmissions, or agreed-upon modifications of deliverables pursuant to this Section.</w:t>
      </w:r>
      <w:r w:rsidRPr="00A00DFA" w:rsidDel="00A87478">
        <w:t xml:space="preserve">  </w:t>
      </w:r>
    </w:p>
    <w:p w14:paraId="22E9AD38" w14:textId="77777777" w:rsidR="00DE7D51" w:rsidRPr="00A00DFA" w:rsidRDefault="00DE7D51" w:rsidP="00687836"/>
    <w:p w14:paraId="32EB144B" w14:textId="5ED05A70" w:rsidR="00DE7D51" w:rsidRDefault="00DE7D51" w:rsidP="00687836">
      <w:pPr>
        <w:pStyle w:val="Heading2"/>
        <w:numPr>
          <w:ilvl w:val="0"/>
          <w:numId w:val="38"/>
        </w:numPr>
        <w:ind w:left="720" w:hanging="720"/>
      </w:pPr>
      <w:r>
        <w:lastRenderedPageBreak/>
        <w:t>Use of the Covered California Marks in</w:t>
      </w:r>
      <w:r w:rsidR="00DD5D31">
        <w:t xml:space="preserve"> </w:t>
      </w:r>
      <w:r>
        <w:t>Contractor’s Marketing Material</w:t>
      </w:r>
      <w:r>
        <w:br/>
      </w:r>
      <w:r>
        <w:br/>
      </w:r>
      <w:r w:rsidRPr="00CD28D3">
        <w:rPr>
          <w:b w:val="0"/>
          <w:bCs/>
          <w:u w:val="none"/>
        </w:rPr>
        <w:t xml:space="preserve">Contractor shall </w:t>
      </w:r>
      <w:r w:rsidRPr="00CD28D3">
        <w:rPr>
          <w:rFonts w:cs="Arial"/>
          <w:b w:val="0"/>
          <w:bCs/>
          <w:szCs w:val="24"/>
          <w:u w:val="none"/>
        </w:rPr>
        <w:t xml:space="preserve">be entitled to use Covered California marks in conjunction with marketing materials and websites for the sole purpose of promoting the products offered in Exhibit A, Attachment 1 herein.  When using Covered California marks, Contractor shall comply with the terms and conditions set forth within </w:t>
      </w:r>
      <w:r w:rsidR="00EA40B9" w:rsidRPr="00CD28D3">
        <w:rPr>
          <w:rFonts w:cs="Arial"/>
          <w:b w:val="0"/>
          <w:bCs/>
          <w:szCs w:val="24"/>
          <w:u w:val="none"/>
        </w:rPr>
        <w:t xml:space="preserve">Exhibit E (Marketing and Branding Guidelines) and </w:t>
      </w:r>
      <w:r w:rsidRPr="00CD28D3">
        <w:rPr>
          <w:rFonts w:cs="Arial"/>
          <w:b w:val="0"/>
          <w:bCs/>
          <w:szCs w:val="24"/>
          <w:u w:val="none"/>
        </w:rPr>
        <w:t>Covered California’s Brand Style Guide</w:t>
      </w:r>
      <w:r w:rsidR="00EA40B9" w:rsidRPr="00CD28D3">
        <w:rPr>
          <w:rFonts w:cs="Arial"/>
          <w:b w:val="0"/>
          <w:bCs/>
          <w:szCs w:val="24"/>
          <w:u w:val="none"/>
        </w:rPr>
        <w:t>, which is incorporated by reference as set forth in Exhibit E</w:t>
      </w:r>
      <w:r w:rsidRPr="00CD28D3">
        <w:rPr>
          <w:rFonts w:cs="Arial"/>
          <w:b w:val="0"/>
          <w:bCs/>
          <w:szCs w:val="24"/>
          <w:u w:val="none"/>
        </w:rPr>
        <w:t>.  Covered California will provide Contractor with a copy of the Brand Style Guide and shall notify Contractor when there are updates</w:t>
      </w:r>
      <w:r w:rsidR="00DD5D31" w:rsidRPr="00CD28D3">
        <w:rPr>
          <w:rFonts w:cs="Arial"/>
          <w:b w:val="0"/>
          <w:bCs/>
          <w:szCs w:val="24"/>
          <w:u w:val="none"/>
        </w:rPr>
        <w:t>.</w:t>
      </w:r>
      <w:r w:rsidR="00DD5D31" w:rsidRPr="00CD28D3">
        <w:rPr>
          <w:rFonts w:cs="Arial"/>
          <w:b w:val="0"/>
          <w:bCs/>
          <w:szCs w:val="24"/>
          <w:u w:val="none"/>
        </w:rPr>
        <w:br/>
      </w:r>
      <w:r w:rsidR="00DD5D31" w:rsidRPr="00CD28D3">
        <w:rPr>
          <w:rFonts w:cs="Arial"/>
          <w:b w:val="0"/>
          <w:bCs/>
          <w:szCs w:val="24"/>
          <w:u w:val="none"/>
        </w:rPr>
        <w:br/>
        <w:t>Contractor must submit all co</w:t>
      </w:r>
      <w:r w:rsidR="00EA40B9" w:rsidRPr="00CD28D3">
        <w:rPr>
          <w:rFonts w:cs="Arial"/>
          <w:b w:val="0"/>
          <w:bCs/>
          <w:szCs w:val="24"/>
          <w:u w:val="none"/>
        </w:rPr>
        <w:t>-</w:t>
      </w:r>
      <w:r w:rsidR="00DD5D31" w:rsidRPr="00CD28D3">
        <w:rPr>
          <w:rFonts w:cs="Arial"/>
          <w:b w:val="0"/>
          <w:bCs/>
          <w:szCs w:val="24"/>
          <w:u w:val="none"/>
        </w:rPr>
        <w:t>branded marketing materials for review to Covered California prior to release.  Contractor shall allow at least ten (10) business days from the date of the request for Covered California to review any materials submitted.</w:t>
      </w:r>
      <w:r w:rsidR="00DD5D31" w:rsidRPr="00CD28D3">
        <w:rPr>
          <w:rFonts w:cs="Arial"/>
          <w:b w:val="0"/>
          <w:bCs/>
          <w:szCs w:val="24"/>
          <w:u w:val="none"/>
        </w:rPr>
        <w:br/>
      </w:r>
      <w:r w:rsidR="00DD5D31" w:rsidRPr="00CD28D3">
        <w:rPr>
          <w:rFonts w:cs="Arial"/>
          <w:b w:val="0"/>
          <w:bCs/>
          <w:szCs w:val="24"/>
          <w:u w:val="none"/>
        </w:rPr>
        <w:br/>
        <w:t xml:space="preserve">Marketing materials and any questions regarding the Contractor’s compliance with the Brand Style Guide should be submitted to </w:t>
      </w:r>
      <w:hyperlink r:id="rId8" w:history="1">
        <w:r w:rsidR="00DD5D31" w:rsidRPr="00CD28D3">
          <w:rPr>
            <w:rStyle w:val="Hyperlink"/>
            <w:rFonts w:cs="Arial"/>
            <w:b w:val="0"/>
            <w:bCs/>
            <w:szCs w:val="24"/>
            <w:u w:val="none"/>
          </w:rPr>
          <w:t>QHPMarketingMaterials@covered.ca.gov</w:t>
        </w:r>
      </w:hyperlink>
      <w:r w:rsidR="00DD5D31" w:rsidRPr="00CD28D3">
        <w:rPr>
          <w:rFonts w:cs="Arial"/>
          <w:b w:val="0"/>
          <w:bCs/>
          <w:szCs w:val="24"/>
          <w:u w:val="none"/>
        </w:rPr>
        <w:t xml:space="preserve"> for review.</w:t>
      </w:r>
      <w:r w:rsidRPr="00DE7D51">
        <w:rPr>
          <w:b w:val="0"/>
          <w:bCs/>
        </w:rPr>
        <w:br/>
      </w:r>
      <w:r>
        <w:br/>
      </w:r>
    </w:p>
    <w:p w14:paraId="655786EC" w14:textId="157E8CC5" w:rsidR="005A3233" w:rsidRPr="00A00DFA" w:rsidRDefault="005A3233" w:rsidP="00687836">
      <w:pPr>
        <w:pStyle w:val="Heading2"/>
        <w:numPr>
          <w:ilvl w:val="0"/>
          <w:numId w:val="38"/>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tcPr>
          <w:p w14:paraId="228F740E" w14:textId="77777777" w:rsidR="00453DEC" w:rsidRPr="00A00DFA" w:rsidRDefault="00453DEC" w:rsidP="009E1BA1">
            <w:pPr>
              <w:keepNext/>
              <w:rPr>
                <w:rFonts w:cs="Arial"/>
                <w:color w:val="FF0000"/>
                <w:szCs w:val="24"/>
              </w:rPr>
            </w:pPr>
            <w:r w:rsidRPr="00A00DFA">
              <w:rPr>
                <w:rFonts w:cs="Arial"/>
                <w:color w:val="FF0000"/>
                <w:szCs w:val="24"/>
              </w:rPr>
              <w:t>(Representative’s Name)</w:t>
            </w:r>
          </w:p>
          <w:p w14:paraId="74641520" w14:textId="77777777" w:rsidR="00453DEC" w:rsidRPr="00A00DFA" w:rsidRDefault="00453DEC" w:rsidP="009E1BA1">
            <w:pPr>
              <w:keepNext/>
              <w:rPr>
                <w:rFonts w:cs="Arial"/>
                <w:szCs w:val="24"/>
              </w:rPr>
            </w:pPr>
            <w:r w:rsidRPr="00A00DFA">
              <w:rPr>
                <w:rFonts w:cs="Arial"/>
                <w:szCs w:val="24"/>
              </w:rPr>
              <w:t>Covered California</w:t>
            </w:r>
          </w:p>
          <w:p w14:paraId="3E8B56E0" w14:textId="77777777" w:rsidR="00453DEC" w:rsidRPr="00A00DFA" w:rsidRDefault="00453DEC" w:rsidP="003949AD">
            <w:pPr>
              <w:keepNext/>
              <w:rPr>
                <w:rFonts w:cs="Arial"/>
                <w:szCs w:val="24"/>
              </w:rPr>
            </w:pPr>
            <w:r w:rsidRPr="00A00DFA">
              <w:rPr>
                <w:rFonts w:cs="Arial"/>
                <w:szCs w:val="24"/>
              </w:rPr>
              <w:t>1601 Exposition Blvd.</w:t>
            </w:r>
          </w:p>
          <w:p w14:paraId="029098BC" w14:textId="77777777" w:rsidR="00453DEC" w:rsidRPr="00A00DFA" w:rsidRDefault="00453DEC" w:rsidP="004E7F38">
            <w:pPr>
              <w:keepNext/>
              <w:rPr>
                <w:rFonts w:cs="Arial"/>
                <w:szCs w:val="24"/>
              </w:rPr>
            </w:pPr>
            <w:r w:rsidRPr="00A00DFA">
              <w:rPr>
                <w:rFonts w:cs="Arial"/>
                <w:szCs w:val="24"/>
              </w:rPr>
              <w:t>Sacramento, CA 95815</w:t>
            </w:r>
          </w:p>
          <w:p w14:paraId="0040111C" w14:textId="77777777" w:rsidR="00453DEC" w:rsidRPr="00A00DFA" w:rsidRDefault="00453DEC" w:rsidP="00554AEF">
            <w:pPr>
              <w:keepNext/>
              <w:rPr>
                <w:rFonts w:cs="Arial"/>
                <w:color w:val="FF0000"/>
                <w:szCs w:val="24"/>
              </w:rPr>
            </w:pPr>
            <w:r w:rsidRPr="00A00DFA">
              <w:rPr>
                <w:rFonts w:cs="Arial"/>
                <w:color w:val="FF0000"/>
                <w:szCs w:val="24"/>
              </w:rPr>
              <w:t>(916) XXX-XXXX T</w:t>
            </w:r>
          </w:p>
          <w:p w14:paraId="34DD041D" w14:textId="77777777" w:rsidR="00453DEC" w:rsidRPr="00A00DFA" w:rsidRDefault="00453DEC" w:rsidP="00554AEF">
            <w:pPr>
              <w:keepNext/>
              <w:rPr>
                <w:rFonts w:cs="Arial"/>
                <w:szCs w:val="24"/>
              </w:rPr>
            </w:pPr>
            <w:r w:rsidRPr="00A00DFA">
              <w:rPr>
                <w:rFonts w:cs="Arial"/>
                <w:color w:val="FF0000"/>
                <w:szCs w:val="24"/>
              </w:rPr>
              <w:t>(Email Address)</w:t>
            </w:r>
          </w:p>
        </w:tc>
        <w:tc>
          <w:tcPr>
            <w:tcW w:w="4343" w:type="dxa"/>
          </w:tcPr>
          <w:p w14:paraId="1DF3AC11" w14:textId="77777777" w:rsidR="00453DEC" w:rsidRPr="00A00DFA" w:rsidRDefault="00453DEC" w:rsidP="00394ABE">
            <w:pPr>
              <w:keepNext/>
              <w:rPr>
                <w:rFonts w:cs="Arial"/>
                <w:color w:val="FF0000"/>
                <w:szCs w:val="24"/>
              </w:rPr>
            </w:pPr>
            <w:r w:rsidRPr="00A00DFA">
              <w:rPr>
                <w:rFonts w:cs="Arial"/>
                <w:color w:val="FF0000"/>
                <w:szCs w:val="24"/>
              </w:rPr>
              <w:t>(Representative’s Name)</w:t>
            </w:r>
          </w:p>
          <w:p w14:paraId="281CC219" w14:textId="77777777" w:rsidR="00453DEC" w:rsidRPr="00A00DFA" w:rsidRDefault="00453DEC" w:rsidP="003D0646">
            <w:pPr>
              <w:keepNext/>
              <w:rPr>
                <w:rFonts w:cs="Arial"/>
                <w:color w:val="FF0000"/>
                <w:szCs w:val="24"/>
              </w:rPr>
            </w:pPr>
            <w:r w:rsidRPr="00A00DFA">
              <w:rPr>
                <w:rFonts w:cs="Arial"/>
                <w:color w:val="FF0000"/>
                <w:szCs w:val="24"/>
              </w:rPr>
              <w:t>(Contractor’s Name)</w:t>
            </w:r>
          </w:p>
          <w:p w14:paraId="724EFC37" w14:textId="77777777" w:rsidR="00453DEC" w:rsidRPr="00A00DFA" w:rsidRDefault="00453DEC" w:rsidP="003D0646">
            <w:pPr>
              <w:keepNext/>
              <w:rPr>
                <w:rFonts w:cs="Arial"/>
                <w:color w:val="FF0000"/>
                <w:szCs w:val="24"/>
              </w:rPr>
            </w:pPr>
            <w:r w:rsidRPr="00A00DFA">
              <w:rPr>
                <w:rFonts w:cs="Arial"/>
                <w:color w:val="FF0000"/>
                <w:szCs w:val="24"/>
              </w:rPr>
              <w:t>(Address)</w:t>
            </w:r>
          </w:p>
          <w:p w14:paraId="5B2EC097" w14:textId="77777777" w:rsidR="00453DEC" w:rsidRPr="00A00DFA" w:rsidRDefault="00453DEC" w:rsidP="00B47CFE">
            <w:pPr>
              <w:keepNext/>
              <w:rPr>
                <w:rFonts w:cs="Arial"/>
                <w:color w:val="FF0000"/>
                <w:szCs w:val="24"/>
              </w:rPr>
            </w:pPr>
            <w:r w:rsidRPr="00A00DFA">
              <w:rPr>
                <w:rFonts w:cs="Arial"/>
                <w:color w:val="FF0000"/>
                <w:szCs w:val="24"/>
              </w:rPr>
              <w:t>(City, State and Zip)</w:t>
            </w:r>
          </w:p>
          <w:p w14:paraId="2B9F4F60" w14:textId="77777777" w:rsidR="00453DEC" w:rsidRPr="00A00DFA" w:rsidRDefault="00453DEC" w:rsidP="00B47CFE">
            <w:pPr>
              <w:keepNext/>
              <w:rPr>
                <w:rFonts w:cs="Arial"/>
                <w:color w:val="FF0000"/>
                <w:szCs w:val="24"/>
              </w:rPr>
            </w:pPr>
            <w:r w:rsidRPr="00A00DFA">
              <w:rPr>
                <w:rFonts w:cs="Arial"/>
                <w:color w:val="FF0000"/>
                <w:szCs w:val="24"/>
              </w:rPr>
              <w:t>(916) XXX-XXXX T</w:t>
            </w:r>
          </w:p>
          <w:p w14:paraId="19B4ECA5" w14:textId="77777777" w:rsidR="00453DEC" w:rsidRPr="00A00DFA" w:rsidRDefault="00453DEC" w:rsidP="00B47CFE">
            <w:pPr>
              <w:keepNext/>
              <w:rPr>
                <w:rFonts w:cs="Arial"/>
                <w:szCs w:val="24"/>
              </w:rPr>
            </w:pPr>
            <w:r w:rsidRPr="00A00DFA">
              <w:rPr>
                <w:rFonts w:cs="Arial"/>
                <w:color w:val="FF0000"/>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9"/>
      <w:footerReference w:type="default" r:id="rId10"/>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AC142" w14:textId="77777777" w:rsidR="00714E3C" w:rsidRDefault="00714E3C">
      <w:r>
        <w:separator/>
      </w:r>
    </w:p>
  </w:endnote>
  <w:endnote w:type="continuationSeparator" w:id="0">
    <w:p w14:paraId="760EE382" w14:textId="77777777" w:rsidR="00714E3C" w:rsidRDefault="0071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0105A94"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E209E">
      <w:rPr>
        <w:rFonts w:cs="Arial"/>
        <w:sz w:val="18"/>
        <w:szCs w:val="18"/>
      </w:rPr>
      <w:t>7</w:t>
    </w:r>
    <w:r w:rsidR="00FC00AA">
      <w:rPr>
        <w:rFonts w:cs="Arial"/>
        <w:sz w:val="18"/>
        <w:szCs w:val="18"/>
      </w:rPr>
      <w:t>20</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3F188" w14:textId="77777777" w:rsidR="00714E3C" w:rsidRDefault="00714E3C">
      <w:r>
        <w:separator/>
      </w:r>
    </w:p>
  </w:footnote>
  <w:footnote w:type="continuationSeparator" w:id="0">
    <w:p w14:paraId="788CA503" w14:textId="77777777" w:rsidR="00714E3C" w:rsidRDefault="00714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687836" w:rsidRDefault="00902741" w:rsidP="00322729">
    <w:pPr>
      <w:pStyle w:val="Header"/>
      <w:tabs>
        <w:tab w:val="clear" w:pos="8640"/>
        <w:tab w:val="right" w:pos="9270"/>
      </w:tabs>
      <w:rPr>
        <w:rFonts w:cs="Arial"/>
        <w:sz w:val="20"/>
        <w:szCs w:val="16"/>
      </w:rPr>
    </w:pPr>
    <w:r w:rsidRPr="00687836">
      <w:rPr>
        <w:rFonts w:cs="Arial"/>
        <w:sz w:val="20"/>
        <w:szCs w:val="16"/>
      </w:rPr>
      <w:t xml:space="preserve">Agreement </w:t>
    </w:r>
    <w:r w:rsidR="00322729" w:rsidRPr="00687836">
      <w:rPr>
        <w:rFonts w:cs="Arial"/>
        <w:color w:val="FF0000"/>
        <w:sz w:val="20"/>
        <w:szCs w:val="16"/>
      </w:rPr>
      <w:t>[number]</w:t>
    </w:r>
    <w:r w:rsidRPr="00687836">
      <w:rPr>
        <w:rFonts w:cs="Arial"/>
        <w:sz w:val="20"/>
        <w:szCs w:val="16"/>
      </w:rPr>
      <w:tab/>
    </w:r>
    <w:r w:rsidRPr="00687836">
      <w:rPr>
        <w:rFonts w:cs="Arial"/>
        <w:sz w:val="20"/>
        <w:szCs w:val="16"/>
      </w:rPr>
      <w:tab/>
      <w:t xml:space="preserve">        </w:t>
    </w:r>
    <w:r w:rsidR="00FC00AA">
      <w:rPr>
        <w:rFonts w:cs="Arial"/>
        <w:sz w:val="20"/>
        <w:szCs w:val="16"/>
      </w:rPr>
      <w:t xml:space="preserve"> </w:t>
    </w:r>
    <w:r w:rsidRPr="00687836">
      <w:rPr>
        <w:rFonts w:cs="Arial"/>
        <w:sz w:val="20"/>
        <w:szCs w:val="16"/>
      </w:rPr>
      <w:t xml:space="preserve"> </w:t>
    </w:r>
    <w:r w:rsidR="00FC00AA">
      <w:rPr>
        <w:rFonts w:cs="Arial"/>
        <w:sz w:val="20"/>
        <w:szCs w:val="16"/>
      </w:rPr>
      <w:t xml:space="preserve">   </w:t>
    </w:r>
    <w:r w:rsidR="00B16B00" w:rsidRPr="00687836">
      <w:rPr>
        <w:rFonts w:cs="Arial"/>
        <w:sz w:val="20"/>
        <w:szCs w:val="16"/>
      </w:rPr>
      <w:t xml:space="preserve">Page </w:t>
    </w:r>
    <w:r w:rsidR="00B16B00" w:rsidRPr="00687836">
      <w:rPr>
        <w:rFonts w:cs="Arial"/>
        <w:sz w:val="20"/>
        <w:szCs w:val="16"/>
      </w:rPr>
      <w:fldChar w:fldCharType="begin"/>
    </w:r>
    <w:r w:rsidR="00B16B00" w:rsidRPr="00687836">
      <w:rPr>
        <w:rFonts w:cs="Arial"/>
        <w:sz w:val="20"/>
        <w:szCs w:val="16"/>
      </w:rPr>
      <w:instrText xml:space="preserve"> PAGE  \* Arabic  \* MERGEFORMAT </w:instrText>
    </w:r>
    <w:r w:rsidR="00B16B00" w:rsidRPr="00687836">
      <w:rPr>
        <w:rFonts w:cs="Arial"/>
        <w:sz w:val="20"/>
        <w:szCs w:val="16"/>
      </w:rPr>
      <w:fldChar w:fldCharType="separate"/>
    </w:r>
    <w:r w:rsidR="00323C80" w:rsidRPr="00687836">
      <w:rPr>
        <w:rFonts w:cs="Arial"/>
        <w:noProof/>
        <w:sz w:val="20"/>
        <w:szCs w:val="16"/>
      </w:rPr>
      <w:t>3</w:t>
    </w:r>
    <w:r w:rsidR="00B16B00" w:rsidRPr="00687836">
      <w:rPr>
        <w:rFonts w:cs="Arial"/>
        <w:sz w:val="20"/>
        <w:szCs w:val="16"/>
      </w:rPr>
      <w:fldChar w:fldCharType="end"/>
    </w:r>
    <w:r w:rsidR="00B16B00" w:rsidRPr="00687836">
      <w:rPr>
        <w:rFonts w:cs="Arial"/>
        <w:sz w:val="20"/>
        <w:szCs w:val="16"/>
      </w:rPr>
      <w:t xml:space="preserve"> of </w:t>
    </w:r>
    <w:r w:rsidR="00B16B00" w:rsidRPr="00687836">
      <w:rPr>
        <w:rFonts w:cs="Arial"/>
        <w:sz w:val="20"/>
        <w:szCs w:val="16"/>
      </w:rPr>
      <w:fldChar w:fldCharType="begin"/>
    </w:r>
    <w:r w:rsidR="00B16B00" w:rsidRPr="00687836">
      <w:rPr>
        <w:rFonts w:cs="Arial"/>
        <w:sz w:val="20"/>
        <w:szCs w:val="16"/>
      </w:rPr>
      <w:instrText xml:space="preserve"> NUMPAGES  \* Arabic  \* MERGEFORMAT </w:instrText>
    </w:r>
    <w:r w:rsidR="00B16B00" w:rsidRPr="00687836">
      <w:rPr>
        <w:rFonts w:cs="Arial"/>
        <w:sz w:val="20"/>
        <w:szCs w:val="16"/>
      </w:rPr>
      <w:fldChar w:fldCharType="separate"/>
    </w:r>
    <w:r w:rsidR="00323C80" w:rsidRPr="00687836">
      <w:rPr>
        <w:rFonts w:cs="Arial"/>
        <w:noProof/>
        <w:sz w:val="20"/>
        <w:szCs w:val="16"/>
      </w:rPr>
      <w:t>4</w:t>
    </w:r>
    <w:r w:rsidR="00B16B00" w:rsidRPr="00687836">
      <w:rPr>
        <w:rFonts w:cs="Arial"/>
        <w:sz w:val="20"/>
        <w:szCs w:val="16"/>
      </w:rPr>
      <w:fldChar w:fldCharType="end"/>
    </w:r>
  </w:p>
  <w:p w14:paraId="5397BFB4" w14:textId="6DAC2BA1" w:rsidR="00902741" w:rsidRPr="00687836" w:rsidRDefault="00D40D00" w:rsidP="00B17F64">
    <w:pPr>
      <w:pStyle w:val="Header"/>
      <w:rPr>
        <w:rFonts w:cs="Arial"/>
        <w:color w:val="FF0000"/>
        <w:sz w:val="20"/>
        <w:szCs w:val="16"/>
      </w:rPr>
    </w:pPr>
    <w:r w:rsidRPr="00687836">
      <w:rPr>
        <w:rFonts w:cs="Arial"/>
        <w:sz w:val="20"/>
        <w:szCs w:val="16"/>
      </w:rPr>
      <w:t xml:space="preserve">Covered </w:t>
    </w:r>
    <w:r w:rsidR="00902741" w:rsidRPr="00687836">
      <w:rPr>
        <w:rFonts w:cs="Arial"/>
        <w:sz w:val="20"/>
        <w:szCs w:val="16"/>
      </w:rPr>
      <w:t>California</w:t>
    </w:r>
    <w:proofErr w:type="gramStart"/>
    <w:r w:rsidR="00902741" w:rsidRPr="00687836">
      <w:rPr>
        <w:rFonts w:cs="Arial"/>
        <w:sz w:val="20"/>
        <w:szCs w:val="16"/>
      </w:rPr>
      <w:t>/</w:t>
    </w:r>
    <w:r w:rsidR="00322729" w:rsidRPr="00687836">
      <w:rPr>
        <w:rFonts w:cs="Arial"/>
        <w:color w:val="FF0000"/>
        <w:sz w:val="20"/>
        <w:szCs w:val="16"/>
      </w:rPr>
      <w:t>[</w:t>
    </w:r>
    <w:proofErr w:type="gramEnd"/>
    <w:r w:rsidR="00902741" w:rsidRPr="00687836">
      <w:rPr>
        <w:rFonts w:cs="Arial"/>
        <w:color w:val="FF0000"/>
        <w:sz w:val="20"/>
        <w:szCs w:val="16"/>
      </w:rPr>
      <w:t>Contractor Name</w:t>
    </w:r>
    <w:r w:rsidR="00322729" w:rsidRPr="00687836">
      <w:rPr>
        <w:rFonts w:cs="Arial"/>
        <w:color w:val="FF0000"/>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76A4424"/>
    <w:multiLevelType w:val="hybridMultilevel"/>
    <w:tmpl w:val="FFD2E818"/>
    <w:lvl w:ilvl="0" w:tplc="04090001">
      <w:start w:val="1"/>
      <w:numFmt w:val="bullet"/>
      <w:lvlText w:val=""/>
      <w:lvlJc w:val="left"/>
      <w:pPr>
        <w:ind w:left="720" w:hanging="360"/>
      </w:pPr>
      <w:rPr>
        <w:rFonts w:ascii="Symbol" w:hAnsi="Symbol" w:hint="default"/>
      </w:rPr>
    </w:lvl>
    <w:lvl w:ilvl="1" w:tplc="0409001B">
      <w:start w:val="1"/>
      <w:numFmt w:val="lowerRoman"/>
      <w:lvlText w:val="%2."/>
      <w:lvlJc w:val="right"/>
      <w:pPr>
        <w:ind w:left="1440" w:hanging="360"/>
      </w:pPr>
      <w:rPr>
        <w:rFonts w:hint="default"/>
      </w:rPr>
    </w:lvl>
    <w:lvl w:ilvl="2" w:tplc="0409001B">
      <w:start w:val="1"/>
      <w:numFmt w:val="lowerRoman"/>
      <w:lvlText w:val="%3."/>
      <w:lvlJc w:val="righ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4EF83F86"/>
    <w:multiLevelType w:val="hybridMultilevel"/>
    <w:tmpl w:val="79A8B9E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7"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9027066">
    <w:abstractNumId w:val="28"/>
  </w:num>
  <w:num w:numId="2" w16cid:durableId="1664813520">
    <w:abstractNumId w:val="43"/>
  </w:num>
  <w:num w:numId="3" w16cid:durableId="1631328601">
    <w:abstractNumId w:val="16"/>
  </w:num>
  <w:num w:numId="4" w16cid:durableId="412969813">
    <w:abstractNumId w:val="29"/>
  </w:num>
  <w:num w:numId="5" w16cid:durableId="626081472">
    <w:abstractNumId w:val="41"/>
  </w:num>
  <w:num w:numId="6" w16cid:durableId="1613900150">
    <w:abstractNumId w:val="34"/>
  </w:num>
  <w:num w:numId="7" w16cid:durableId="1419863143">
    <w:abstractNumId w:val="39"/>
  </w:num>
  <w:num w:numId="8" w16cid:durableId="908808674">
    <w:abstractNumId w:val="49"/>
  </w:num>
  <w:num w:numId="9" w16cid:durableId="1844394438">
    <w:abstractNumId w:val="32"/>
  </w:num>
  <w:num w:numId="10" w16cid:durableId="1014957462">
    <w:abstractNumId w:val="22"/>
  </w:num>
  <w:num w:numId="11" w16cid:durableId="1363089457">
    <w:abstractNumId w:val="18"/>
  </w:num>
  <w:num w:numId="12" w16cid:durableId="1690595330">
    <w:abstractNumId w:val="48"/>
  </w:num>
  <w:num w:numId="13" w16cid:durableId="1816334355">
    <w:abstractNumId w:val="36"/>
  </w:num>
  <w:num w:numId="14" w16cid:durableId="618879295">
    <w:abstractNumId w:val="47"/>
  </w:num>
  <w:num w:numId="15" w16cid:durableId="654531415">
    <w:abstractNumId w:val="21"/>
  </w:num>
  <w:num w:numId="16" w16cid:durableId="1999991108">
    <w:abstractNumId w:val="38"/>
  </w:num>
  <w:num w:numId="17" w16cid:durableId="1853372149">
    <w:abstractNumId w:val="9"/>
  </w:num>
  <w:num w:numId="18" w16cid:durableId="51782647">
    <w:abstractNumId w:val="7"/>
  </w:num>
  <w:num w:numId="19" w16cid:durableId="1799761132">
    <w:abstractNumId w:val="6"/>
  </w:num>
  <w:num w:numId="20" w16cid:durableId="291794510">
    <w:abstractNumId w:val="5"/>
  </w:num>
  <w:num w:numId="21" w16cid:durableId="477579646">
    <w:abstractNumId w:val="4"/>
  </w:num>
  <w:num w:numId="22" w16cid:durableId="1083066715">
    <w:abstractNumId w:val="8"/>
  </w:num>
  <w:num w:numId="23" w16cid:durableId="286015082">
    <w:abstractNumId w:val="3"/>
  </w:num>
  <w:num w:numId="24" w16cid:durableId="944773998">
    <w:abstractNumId w:val="2"/>
  </w:num>
  <w:num w:numId="25" w16cid:durableId="218051761">
    <w:abstractNumId w:val="1"/>
  </w:num>
  <w:num w:numId="26" w16cid:durableId="1508400200">
    <w:abstractNumId w:val="0"/>
  </w:num>
  <w:num w:numId="27" w16cid:durableId="1519386764">
    <w:abstractNumId w:val="35"/>
  </w:num>
  <w:num w:numId="28" w16cid:durableId="259412691">
    <w:abstractNumId w:val="14"/>
  </w:num>
  <w:num w:numId="29" w16cid:durableId="1056583030">
    <w:abstractNumId w:val="33"/>
  </w:num>
  <w:num w:numId="30" w16cid:durableId="548033098">
    <w:abstractNumId w:val="31"/>
  </w:num>
  <w:num w:numId="31" w16cid:durableId="229467445">
    <w:abstractNumId w:val="11"/>
  </w:num>
  <w:num w:numId="32" w16cid:durableId="710108566">
    <w:abstractNumId w:val="27"/>
  </w:num>
  <w:num w:numId="33" w16cid:durableId="2021354021">
    <w:abstractNumId w:val="12"/>
  </w:num>
  <w:num w:numId="34" w16cid:durableId="536888591">
    <w:abstractNumId w:val="19"/>
  </w:num>
  <w:num w:numId="35" w16cid:durableId="472605448">
    <w:abstractNumId w:val="46"/>
  </w:num>
  <w:num w:numId="36" w16cid:durableId="1377588363">
    <w:abstractNumId w:val="30"/>
  </w:num>
  <w:num w:numId="37" w16cid:durableId="1955364563">
    <w:abstractNumId w:val="25"/>
  </w:num>
  <w:num w:numId="38" w16cid:durableId="1777747482">
    <w:abstractNumId w:val="23"/>
  </w:num>
  <w:num w:numId="39" w16cid:durableId="1892038849">
    <w:abstractNumId w:val="15"/>
  </w:num>
  <w:num w:numId="40" w16cid:durableId="1591114872">
    <w:abstractNumId w:val="10"/>
  </w:num>
  <w:num w:numId="41" w16cid:durableId="85150602">
    <w:abstractNumId w:val="42"/>
  </w:num>
  <w:num w:numId="42" w16cid:durableId="945818715">
    <w:abstractNumId w:val="13"/>
  </w:num>
  <w:num w:numId="43" w16cid:durableId="1299527960">
    <w:abstractNumId w:val="45"/>
  </w:num>
  <w:num w:numId="44" w16cid:durableId="1433353878">
    <w:abstractNumId w:val="26"/>
  </w:num>
  <w:num w:numId="45" w16cid:durableId="190383990">
    <w:abstractNumId w:val="24"/>
  </w:num>
  <w:num w:numId="46" w16cid:durableId="301468606">
    <w:abstractNumId w:val="44"/>
  </w:num>
  <w:num w:numId="47" w16cid:durableId="1548565901">
    <w:abstractNumId w:val="40"/>
  </w:num>
  <w:num w:numId="48" w16cid:durableId="1784512">
    <w:abstractNumId w:val="17"/>
  </w:num>
  <w:num w:numId="49" w16cid:durableId="253634608">
    <w:abstractNumId w:val="37"/>
  </w:num>
  <w:num w:numId="50" w16cid:durableId="386151946">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20E1A"/>
    <w:rsid w:val="00022E02"/>
    <w:rsid w:val="00027ECE"/>
    <w:rsid w:val="000312BA"/>
    <w:rsid w:val="00034520"/>
    <w:rsid w:val="00045961"/>
    <w:rsid w:val="0005663D"/>
    <w:rsid w:val="00060818"/>
    <w:rsid w:val="00060C4F"/>
    <w:rsid w:val="00062942"/>
    <w:rsid w:val="00077D2A"/>
    <w:rsid w:val="0008109B"/>
    <w:rsid w:val="00086640"/>
    <w:rsid w:val="00092FD6"/>
    <w:rsid w:val="00093E38"/>
    <w:rsid w:val="00094430"/>
    <w:rsid w:val="000A7F8E"/>
    <w:rsid w:val="000B5B69"/>
    <w:rsid w:val="000C2825"/>
    <w:rsid w:val="000C5222"/>
    <w:rsid w:val="000C68A5"/>
    <w:rsid w:val="000C747D"/>
    <w:rsid w:val="000E17A4"/>
    <w:rsid w:val="000F312B"/>
    <w:rsid w:val="000F527B"/>
    <w:rsid w:val="00100C0C"/>
    <w:rsid w:val="0011307F"/>
    <w:rsid w:val="00114723"/>
    <w:rsid w:val="00123E42"/>
    <w:rsid w:val="001243FF"/>
    <w:rsid w:val="00127603"/>
    <w:rsid w:val="0013047E"/>
    <w:rsid w:val="00142FB4"/>
    <w:rsid w:val="00143050"/>
    <w:rsid w:val="00143AEE"/>
    <w:rsid w:val="00160CE1"/>
    <w:rsid w:val="00171789"/>
    <w:rsid w:val="001844C1"/>
    <w:rsid w:val="001955A8"/>
    <w:rsid w:val="0019798B"/>
    <w:rsid w:val="001A2679"/>
    <w:rsid w:val="001A4149"/>
    <w:rsid w:val="001B5521"/>
    <w:rsid w:val="001B5B44"/>
    <w:rsid w:val="001B794D"/>
    <w:rsid w:val="001B7EAC"/>
    <w:rsid w:val="001C421F"/>
    <w:rsid w:val="001D197E"/>
    <w:rsid w:val="001E355B"/>
    <w:rsid w:val="001F388A"/>
    <w:rsid w:val="00207974"/>
    <w:rsid w:val="002117DE"/>
    <w:rsid w:val="002131FD"/>
    <w:rsid w:val="00214855"/>
    <w:rsid w:val="00216E92"/>
    <w:rsid w:val="00224F1D"/>
    <w:rsid w:val="00240344"/>
    <w:rsid w:val="00256BA5"/>
    <w:rsid w:val="00261A23"/>
    <w:rsid w:val="00265105"/>
    <w:rsid w:val="00266983"/>
    <w:rsid w:val="00291A9E"/>
    <w:rsid w:val="00296229"/>
    <w:rsid w:val="002A3AFA"/>
    <w:rsid w:val="002B1B85"/>
    <w:rsid w:val="002B3C1B"/>
    <w:rsid w:val="002C0FE3"/>
    <w:rsid w:val="002C1550"/>
    <w:rsid w:val="002D1B23"/>
    <w:rsid w:val="002D2484"/>
    <w:rsid w:val="002D44CE"/>
    <w:rsid w:val="002E3B5E"/>
    <w:rsid w:val="002E3F69"/>
    <w:rsid w:val="00307C6B"/>
    <w:rsid w:val="00322729"/>
    <w:rsid w:val="003230CB"/>
    <w:rsid w:val="00323C80"/>
    <w:rsid w:val="00327956"/>
    <w:rsid w:val="003332F4"/>
    <w:rsid w:val="00333387"/>
    <w:rsid w:val="00336000"/>
    <w:rsid w:val="0034006A"/>
    <w:rsid w:val="00340295"/>
    <w:rsid w:val="00347B43"/>
    <w:rsid w:val="003504D5"/>
    <w:rsid w:val="00356D8C"/>
    <w:rsid w:val="00356F7D"/>
    <w:rsid w:val="00360EBE"/>
    <w:rsid w:val="003625A5"/>
    <w:rsid w:val="0036290A"/>
    <w:rsid w:val="003637DD"/>
    <w:rsid w:val="00363E4C"/>
    <w:rsid w:val="003677C1"/>
    <w:rsid w:val="00372223"/>
    <w:rsid w:val="00373672"/>
    <w:rsid w:val="00374AB6"/>
    <w:rsid w:val="00375CD8"/>
    <w:rsid w:val="00381F4F"/>
    <w:rsid w:val="00393017"/>
    <w:rsid w:val="003949AD"/>
    <w:rsid w:val="00394ABE"/>
    <w:rsid w:val="003A0148"/>
    <w:rsid w:val="003A10C8"/>
    <w:rsid w:val="003A405E"/>
    <w:rsid w:val="003B7946"/>
    <w:rsid w:val="003C024D"/>
    <w:rsid w:val="003C0298"/>
    <w:rsid w:val="003C713A"/>
    <w:rsid w:val="003D0646"/>
    <w:rsid w:val="003D490C"/>
    <w:rsid w:val="003D7D50"/>
    <w:rsid w:val="003E16F6"/>
    <w:rsid w:val="003E78CA"/>
    <w:rsid w:val="003F38A4"/>
    <w:rsid w:val="004009B8"/>
    <w:rsid w:val="0040791E"/>
    <w:rsid w:val="00422968"/>
    <w:rsid w:val="00424B14"/>
    <w:rsid w:val="00427809"/>
    <w:rsid w:val="00433FBE"/>
    <w:rsid w:val="004411EB"/>
    <w:rsid w:val="00441A0B"/>
    <w:rsid w:val="00451CED"/>
    <w:rsid w:val="004538E2"/>
    <w:rsid w:val="00453DEC"/>
    <w:rsid w:val="004602DE"/>
    <w:rsid w:val="004657D5"/>
    <w:rsid w:val="00480663"/>
    <w:rsid w:val="00491FF6"/>
    <w:rsid w:val="004C3168"/>
    <w:rsid w:val="004D3039"/>
    <w:rsid w:val="004D4DC0"/>
    <w:rsid w:val="004E1217"/>
    <w:rsid w:val="004E7F38"/>
    <w:rsid w:val="004F1FE6"/>
    <w:rsid w:val="004F26DE"/>
    <w:rsid w:val="004F40F1"/>
    <w:rsid w:val="004F4565"/>
    <w:rsid w:val="004F60E4"/>
    <w:rsid w:val="00506EF1"/>
    <w:rsid w:val="00515DA3"/>
    <w:rsid w:val="005175F8"/>
    <w:rsid w:val="0053283D"/>
    <w:rsid w:val="00542146"/>
    <w:rsid w:val="005437AF"/>
    <w:rsid w:val="005540E1"/>
    <w:rsid w:val="00554AEF"/>
    <w:rsid w:val="0055713F"/>
    <w:rsid w:val="00560563"/>
    <w:rsid w:val="005613E8"/>
    <w:rsid w:val="00564242"/>
    <w:rsid w:val="005653B0"/>
    <w:rsid w:val="005718F5"/>
    <w:rsid w:val="00574613"/>
    <w:rsid w:val="00583963"/>
    <w:rsid w:val="00585452"/>
    <w:rsid w:val="005A3233"/>
    <w:rsid w:val="005B0505"/>
    <w:rsid w:val="005B5488"/>
    <w:rsid w:val="005B68FC"/>
    <w:rsid w:val="005D267F"/>
    <w:rsid w:val="005D6E07"/>
    <w:rsid w:val="005E0689"/>
    <w:rsid w:val="005E084A"/>
    <w:rsid w:val="005E0FA6"/>
    <w:rsid w:val="005E19DB"/>
    <w:rsid w:val="005E5C21"/>
    <w:rsid w:val="005E726E"/>
    <w:rsid w:val="005F60C4"/>
    <w:rsid w:val="00611473"/>
    <w:rsid w:val="0061266C"/>
    <w:rsid w:val="00616008"/>
    <w:rsid w:val="00635012"/>
    <w:rsid w:val="006457B3"/>
    <w:rsid w:val="00653BF7"/>
    <w:rsid w:val="00661989"/>
    <w:rsid w:val="0066273E"/>
    <w:rsid w:val="0066601F"/>
    <w:rsid w:val="00672551"/>
    <w:rsid w:val="00681B45"/>
    <w:rsid w:val="006822E7"/>
    <w:rsid w:val="00683107"/>
    <w:rsid w:val="00683813"/>
    <w:rsid w:val="00683AAF"/>
    <w:rsid w:val="00687836"/>
    <w:rsid w:val="006A08D8"/>
    <w:rsid w:val="006A104F"/>
    <w:rsid w:val="006A6C26"/>
    <w:rsid w:val="006C5A42"/>
    <w:rsid w:val="006D4C55"/>
    <w:rsid w:val="006E61F6"/>
    <w:rsid w:val="006F45BB"/>
    <w:rsid w:val="00702AE2"/>
    <w:rsid w:val="0070372A"/>
    <w:rsid w:val="00712D64"/>
    <w:rsid w:val="00714E3C"/>
    <w:rsid w:val="00721C5C"/>
    <w:rsid w:val="00725CAA"/>
    <w:rsid w:val="007575D2"/>
    <w:rsid w:val="007654AC"/>
    <w:rsid w:val="00771F92"/>
    <w:rsid w:val="00774674"/>
    <w:rsid w:val="00776E4F"/>
    <w:rsid w:val="00791821"/>
    <w:rsid w:val="00794613"/>
    <w:rsid w:val="007A3231"/>
    <w:rsid w:val="007A74C8"/>
    <w:rsid w:val="007B1F75"/>
    <w:rsid w:val="007B2DD2"/>
    <w:rsid w:val="007B6258"/>
    <w:rsid w:val="007D1EB9"/>
    <w:rsid w:val="007E01DA"/>
    <w:rsid w:val="007E4E6D"/>
    <w:rsid w:val="007F0202"/>
    <w:rsid w:val="00800096"/>
    <w:rsid w:val="008025CA"/>
    <w:rsid w:val="00803D71"/>
    <w:rsid w:val="008066B4"/>
    <w:rsid w:val="00816500"/>
    <w:rsid w:val="00816834"/>
    <w:rsid w:val="00824A14"/>
    <w:rsid w:val="00831F00"/>
    <w:rsid w:val="00835729"/>
    <w:rsid w:val="00836C7E"/>
    <w:rsid w:val="0084135B"/>
    <w:rsid w:val="00843764"/>
    <w:rsid w:val="008579B9"/>
    <w:rsid w:val="00863EE6"/>
    <w:rsid w:val="008708D5"/>
    <w:rsid w:val="00873354"/>
    <w:rsid w:val="00884BA0"/>
    <w:rsid w:val="00886689"/>
    <w:rsid w:val="008925C7"/>
    <w:rsid w:val="00892838"/>
    <w:rsid w:val="00892C8E"/>
    <w:rsid w:val="008A3EE1"/>
    <w:rsid w:val="008A4661"/>
    <w:rsid w:val="008A6678"/>
    <w:rsid w:val="008B2E89"/>
    <w:rsid w:val="008B5FDB"/>
    <w:rsid w:val="008C02E9"/>
    <w:rsid w:val="008D5F71"/>
    <w:rsid w:val="008E01BA"/>
    <w:rsid w:val="008E209E"/>
    <w:rsid w:val="008F001D"/>
    <w:rsid w:val="008F4BF9"/>
    <w:rsid w:val="008F6E7E"/>
    <w:rsid w:val="008F7E17"/>
    <w:rsid w:val="00902741"/>
    <w:rsid w:val="00903CF9"/>
    <w:rsid w:val="00903D17"/>
    <w:rsid w:val="0090457A"/>
    <w:rsid w:val="00907AED"/>
    <w:rsid w:val="009213E3"/>
    <w:rsid w:val="00922BBF"/>
    <w:rsid w:val="009238BC"/>
    <w:rsid w:val="0092409C"/>
    <w:rsid w:val="00931A5C"/>
    <w:rsid w:val="00932FFB"/>
    <w:rsid w:val="00955F1D"/>
    <w:rsid w:val="00957BC4"/>
    <w:rsid w:val="009702BB"/>
    <w:rsid w:val="00971311"/>
    <w:rsid w:val="00972061"/>
    <w:rsid w:val="0097612E"/>
    <w:rsid w:val="00976925"/>
    <w:rsid w:val="00981DEC"/>
    <w:rsid w:val="00984060"/>
    <w:rsid w:val="0098525A"/>
    <w:rsid w:val="009B3247"/>
    <w:rsid w:val="009B4365"/>
    <w:rsid w:val="009B5A9E"/>
    <w:rsid w:val="009B631E"/>
    <w:rsid w:val="009C0D76"/>
    <w:rsid w:val="009C609D"/>
    <w:rsid w:val="009E1BA1"/>
    <w:rsid w:val="009E338E"/>
    <w:rsid w:val="009E5D47"/>
    <w:rsid w:val="009F0749"/>
    <w:rsid w:val="00A005E5"/>
    <w:rsid w:val="00A00DFA"/>
    <w:rsid w:val="00A14776"/>
    <w:rsid w:val="00A161FE"/>
    <w:rsid w:val="00A22660"/>
    <w:rsid w:val="00A514C6"/>
    <w:rsid w:val="00A51873"/>
    <w:rsid w:val="00A546AB"/>
    <w:rsid w:val="00A62F3C"/>
    <w:rsid w:val="00A744B0"/>
    <w:rsid w:val="00A76B4F"/>
    <w:rsid w:val="00A76CB1"/>
    <w:rsid w:val="00A857A4"/>
    <w:rsid w:val="00A86436"/>
    <w:rsid w:val="00A92CEC"/>
    <w:rsid w:val="00A947C9"/>
    <w:rsid w:val="00AA0203"/>
    <w:rsid w:val="00AA1A5F"/>
    <w:rsid w:val="00AA383A"/>
    <w:rsid w:val="00AA70B1"/>
    <w:rsid w:val="00AA7C89"/>
    <w:rsid w:val="00AB0840"/>
    <w:rsid w:val="00AB0B11"/>
    <w:rsid w:val="00AB0B55"/>
    <w:rsid w:val="00AB1A66"/>
    <w:rsid w:val="00AB7AE8"/>
    <w:rsid w:val="00AC3177"/>
    <w:rsid w:val="00AC5503"/>
    <w:rsid w:val="00AD2FAF"/>
    <w:rsid w:val="00AD4469"/>
    <w:rsid w:val="00AE6418"/>
    <w:rsid w:val="00B043F3"/>
    <w:rsid w:val="00B15AF0"/>
    <w:rsid w:val="00B16B00"/>
    <w:rsid w:val="00B17F64"/>
    <w:rsid w:val="00B2150D"/>
    <w:rsid w:val="00B31ACA"/>
    <w:rsid w:val="00B335A0"/>
    <w:rsid w:val="00B361F1"/>
    <w:rsid w:val="00B40C58"/>
    <w:rsid w:val="00B47CFE"/>
    <w:rsid w:val="00B50CA7"/>
    <w:rsid w:val="00B5342A"/>
    <w:rsid w:val="00B53974"/>
    <w:rsid w:val="00B63151"/>
    <w:rsid w:val="00B85F85"/>
    <w:rsid w:val="00B91BF4"/>
    <w:rsid w:val="00B94C44"/>
    <w:rsid w:val="00B96FC9"/>
    <w:rsid w:val="00B972AC"/>
    <w:rsid w:val="00B97BB8"/>
    <w:rsid w:val="00B97EB1"/>
    <w:rsid w:val="00BA6BEB"/>
    <w:rsid w:val="00BB088D"/>
    <w:rsid w:val="00BB130D"/>
    <w:rsid w:val="00BB57F5"/>
    <w:rsid w:val="00BC4446"/>
    <w:rsid w:val="00BC6856"/>
    <w:rsid w:val="00BC70DD"/>
    <w:rsid w:val="00BD761D"/>
    <w:rsid w:val="00BF7683"/>
    <w:rsid w:val="00C01C2F"/>
    <w:rsid w:val="00C0240E"/>
    <w:rsid w:val="00C04D90"/>
    <w:rsid w:val="00C22E79"/>
    <w:rsid w:val="00C23AD7"/>
    <w:rsid w:val="00C313E0"/>
    <w:rsid w:val="00C37980"/>
    <w:rsid w:val="00C57380"/>
    <w:rsid w:val="00C64F72"/>
    <w:rsid w:val="00C653AA"/>
    <w:rsid w:val="00C83F22"/>
    <w:rsid w:val="00C842AC"/>
    <w:rsid w:val="00C85774"/>
    <w:rsid w:val="00C92ABC"/>
    <w:rsid w:val="00C938EB"/>
    <w:rsid w:val="00CA4567"/>
    <w:rsid w:val="00CB4D9B"/>
    <w:rsid w:val="00CC104C"/>
    <w:rsid w:val="00CD1970"/>
    <w:rsid w:val="00CD28D3"/>
    <w:rsid w:val="00CD6201"/>
    <w:rsid w:val="00CE1A2E"/>
    <w:rsid w:val="00CE1C08"/>
    <w:rsid w:val="00CE2488"/>
    <w:rsid w:val="00CF0F2E"/>
    <w:rsid w:val="00CF5937"/>
    <w:rsid w:val="00D01450"/>
    <w:rsid w:val="00D02BAA"/>
    <w:rsid w:val="00D118E8"/>
    <w:rsid w:val="00D14881"/>
    <w:rsid w:val="00D24A6C"/>
    <w:rsid w:val="00D3057C"/>
    <w:rsid w:val="00D30DCA"/>
    <w:rsid w:val="00D311E5"/>
    <w:rsid w:val="00D3445A"/>
    <w:rsid w:val="00D37722"/>
    <w:rsid w:val="00D40D00"/>
    <w:rsid w:val="00D41B64"/>
    <w:rsid w:val="00D42C69"/>
    <w:rsid w:val="00D43194"/>
    <w:rsid w:val="00D5242B"/>
    <w:rsid w:val="00D60CE1"/>
    <w:rsid w:val="00D6105C"/>
    <w:rsid w:val="00D6224F"/>
    <w:rsid w:val="00D84F3E"/>
    <w:rsid w:val="00D90383"/>
    <w:rsid w:val="00DA2859"/>
    <w:rsid w:val="00DA2B71"/>
    <w:rsid w:val="00DB615A"/>
    <w:rsid w:val="00DB6284"/>
    <w:rsid w:val="00DB757D"/>
    <w:rsid w:val="00DC2747"/>
    <w:rsid w:val="00DC3E81"/>
    <w:rsid w:val="00DD4694"/>
    <w:rsid w:val="00DD5D31"/>
    <w:rsid w:val="00DD6787"/>
    <w:rsid w:val="00DE1D2C"/>
    <w:rsid w:val="00DE5E20"/>
    <w:rsid w:val="00DE7D51"/>
    <w:rsid w:val="00DF0199"/>
    <w:rsid w:val="00DF3AC4"/>
    <w:rsid w:val="00E066C4"/>
    <w:rsid w:val="00E22C67"/>
    <w:rsid w:val="00E2740D"/>
    <w:rsid w:val="00E33B21"/>
    <w:rsid w:val="00E52301"/>
    <w:rsid w:val="00E676E2"/>
    <w:rsid w:val="00E73F6C"/>
    <w:rsid w:val="00E758B9"/>
    <w:rsid w:val="00E75D93"/>
    <w:rsid w:val="00E80060"/>
    <w:rsid w:val="00E80369"/>
    <w:rsid w:val="00E86EA2"/>
    <w:rsid w:val="00E90A7A"/>
    <w:rsid w:val="00E92FBE"/>
    <w:rsid w:val="00E96C18"/>
    <w:rsid w:val="00EA36B2"/>
    <w:rsid w:val="00EA40B9"/>
    <w:rsid w:val="00EA792D"/>
    <w:rsid w:val="00EC06D2"/>
    <w:rsid w:val="00EC425D"/>
    <w:rsid w:val="00ED7222"/>
    <w:rsid w:val="00EE1861"/>
    <w:rsid w:val="00EF1FE4"/>
    <w:rsid w:val="00F029BB"/>
    <w:rsid w:val="00F02D69"/>
    <w:rsid w:val="00F13B6C"/>
    <w:rsid w:val="00F15AC4"/>
    <w:rsid w:val="00F250E0"/>
    <w:rsid w:val="00F3330C"/>
    <w:rsid w:val="00F3575A"/>
    <w:rsid w:val="00F35FE0"/>
    <w:rsid w:val="00F45490"/>
    <w:rsid w:val="00F50777"/>
    <w:rsid w:val="00F54EB0"/>
    <w:rsid w:val="00F5735E"/>
    <w:rsid w:val="00F60516"/>
    <w:rsid w:val="00F646E4"/>
    <w:rsid w:val="00F66C71"/>
    <w:rsid w:val="00F7005C"/>
    <w:rsid w:val="00F857FC"/>
    <w:rsid w:val="00F96E4B"/>
    <w:rsid w:val="00FA0749"/>
    <w:rsid w:val="00FA2809"/>
    <w:rsid w:val="00FB6E70"/>
    <w:rsid w:val="00FC00AA"/>
    <w:rsid w:val="00FC1312"/>
    <w:rsid w:val="00FC6E09"/>
    <w:rsid w:val="00FC78ED"/>
    <w:rsid w:val="00FD5D98"/>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A4D93F6"/>
  <w15:chartTrackingRefBased/>
  <w15:docId w15:val="{68ED5DFE-CE99-46CD-BA55-507B87BAB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styleId="UnresolvedMention">
    <w:name w:val="Unresolved Mention"/>
    <w:basedOn w:val="DefaultParagraphFont"/>
    <w:uiPriority w:val="99"/>
    <w:semiHidden/>
    <w:unhideWhenUsed/>
    <w:rsid w:val="00DD5D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HPMarketingMaterials@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2449</Words>
  <Characters>13963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16380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Chan, Julie (CoveredCA)</dc:creator>
  <cp:keywords/>
  <cp:lastModifiedBy>Chan, Julie (CoveredCA)</cp:lastModifiedBy>
  <cp:revision>2</cp:revision>
  <cp:lastPrinted>2012-01-03T15:59:00Z</cp:lastPrinted>
  <dcterms:created xsi:type="dcterms:W3CDTF">2026-06-02T18:35:00Z</dcterms:created>
  <dcterms:modified xsi:type="dcterms:W3CDTF">2026-06-02T18:35:00Z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2026-04-09T22:53:17Z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f439dbd3-f385-4b8f-952a-56d455228910</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